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7CF" w:rsidRDefault="003E2B9F">
      <w:pPr>
        <w:pStyle w:val="Heading2"/>
        <w:jc w:val="center"/>
        <w:rPr>
          <w:sz w:val="44"/>
          <w:szCs w:val="44"/>
        </w:rPr>
      </w:pPr>
      <w:bookmarkStart w:id="0" w:name="_ukxw31qjx101" w:colFirst="0" w:colLast="0"/>
      <w:bookmarkEnd w:id="0"/>
      <w:r>
        <w:rPr>
          <w:sz w:val="44"/>
          <w:szCs w:val="44"/>
        </w:rPr>
        <w:t>A COURSE MODULE DESCRIPTOR FORM</w:t>
      </w:r>
    </w:p>
    <w:tbl>
      <w:tblPr>
        <w:tblStyle w:val="a"/>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700"/>
        <w:gridCol w:w="2610"/>
        <w:gridCol w:w="1935"/>
        <w:gridCol w:w="2115"/>
      </w:tblGrid>
      <w:tr w:rsidR="006773F6" w:rsidTr="003A2455">
        <w:trPr>
          <w:trHeight w:val="440"/>
          <w:jc w:val="center"/>
        </w:trPr>
        <w:tc>
          <w:tcPr>
            <w:tcW w:w="9360" w:type="dxa"/>
            <w:gridSpan w:val="4"/>
            <w:shd w:val="clear" w:color="auto" w:fill="FCE5CD"/>
            <w:tcMar>
              <w:top w:w="100" w:type="dxa"/>
              <w:left w:w="100" w:type="dxa"/>
              <w:bottom w:w="100" w:type="dxa"/>
              <w:right w:w="100" w:type="dxa"/>
            </w:tcMar>
          </w:tcPr>
          <w:p w:rsidR="006773F6" w:rsidRDefault="006773F6" w:rsidP="003A2455">
            <w:pPr>
              <w:pStyle w:val="Heading3"/>
              <w:widowControl/>
              <w:spacing w:before="80"/>
            </w:pPr>
            <w:r>
              <w:t>Module Information</w:t>
            </w:r>
          </w:p>
        </w:tc>
      </w:tr>
      <w:tr w:rsidR="006773F6" w:rsidTr="003A2455">
        <w:trPr>
          <w:trHeight w:val="440"/>
          <w:jc w:val="center"/>
        </w:trPr>
        <w:tc>
          <w:tcPr>
            <w:tcW w:w="2700" w:type="dxa"/>
            <w:shd w:val="clear" w:color="auto" w:fill="CFE2F3"/>
            <w:tcMar>
              <w:top w:w="100" w:type="dxa"/>
              <w:left w:w="100" w:type="dxa"/>
              <w:bottom w:w="100" w:type="dxa"/>
              <w:right w:w="100" w:type="dxa"/>
            </w:tcMar>
          </w:tcPr>
          <w:p w:rsidR="006773F6" w:rsidRDefault="006773F6" w:rsidP="003A2455">
            <w:pPr>
              <w:widowControl/>
              <w:spacing w:before="80" w:after="80"/>
              <w:ind w:left="90"/>
              <w:rPr>
                <w:rFonts w:ascii="Jacques Francois Shadow" w:eastAsia="Jacques Francois Shadow" w:hAnsi="Jacques Francois Shadow" w:cs="Jacques Francois Shadow"/>
              </w:rPr>
            </w:pPr>
            <w:r>
              <w:rPr>
                <w:rFonts w:ascii="Cambria" w:eastAsia="Cambria" w:hAnsi="Cambria" w:cs="Cambria"/>
                <w:b/>
                <w:sz w:val="22"/>
                <w:szCs w:val="22"/>
              </w:rPr>
              <w:t>Course Module Title</w:t>
            </w:r>
          </w:p>
        </w:tc>
        <w:tc>
          <w:tcPr>
            <w:tcW w:w="6660" w:type="dxa"/>
            <w:gridSpan w:val="3"/>
            <w:shd w:val="clear" w:color="auto" w:fill="auto"/>
            <w:tcMar>
              <w:top w:w="100" w:type="dxa"/>
              <w:left w:w="100" w:type="dxa"/>
              <w:bottom w:w="100" w:type="dxa"/>
              <w:right w:w="100" w:type="dxa"/>
            </w:tcMar>
          </w:tcPr>
          <w:p w:rsidR="006773F6" w:rsidRDefault="00423952" w:rsidP="000044B4">
            <w:pPr>
              <w:widowControl/>
              <w:spacing w:before="80" w:after="80"/>
              <w:jc w:val="center"/>
              <w:rPr>
                <w:rFonts w:ascii="Jacques Francois Shadow" w:eastAsia="Jacques Francois Shadow" w:hAnsi="Jacques Francois Shadow" w:cs="Jacques Francois Shadow"/>
              </w:rPr>
            </w:pPr>
            <w:r>
              <w:rPr>
                <w:rFonts w:ascii="Jacques Francois Shadow" w:eastAsia="Jacques Francois Shadow" w:hAnsi="Jacques Francois Shadow" w:cs="Jacques Francois Shadow"/>
              </w:rPr>
              <w:t>Academic Debate</w:t>
            </w:r>
          </w:p>
        </w:tc>
      </w:tr>
      <w:tr w:rsidR="006773F6" w:rsidTr="003A2455">
        <w:trPr>
          <w:trHeight w:val="480"/>
          <w:jc w:val="center"/>
        </w:trPr>
        <w:tc>
          <w:tcPr>
            <w:tcW w:w="2700" w:type="dxa"/>
            <w:shd w:val="clear" w:color="auto" w:fill="CFE2F3"/>
            <w:tcMar>
              <w:top w:w="100" w:type="dxa"/>
              <w:left w:w="100" w:type="dxa"/>
              <w:bottom w:w="100" w:type="dxa"/>
              <w:right w:w="100" w:type="dxa"/>
            </w:tcMar>
          </w:tcPr>
          <w:p w:rsidR="006773F6" w:rsidRDefault="006773F6" w:rsidP="003A2455">
            <w:pPr>
              <w:widowControl/>
              <w:bidi/>
              <w:spacing w:before="80" w:after="80"/>
              <w:jc w:val="center"/>
              <w:rPr>
                <w:rFonts w:ascii="Cambria" w:eastAsia="Cambria" w:hAnsi="Cambria" w:cs="Cambria"/>
                <w:b/>
                <w:sz w:val="22"/>
                <w:szCs w:val="22"/>
              </w:rPr>
            </w:pPr>
            <w:r>
              <w:rPr>
                <w:rFonts w:ascii="Cambria" w:eastAsia="Cambria" w:hAnsi="Cambria"/>
                <w:b/>
                <w:sz w:val="22"/>
                <w:szCs w:val="22"/>
                <w:rtl/>
              </w:rPr>
              <w:t>ناوە کۆرس مۆدیول</w:t>
            </w:r>
          </w:p>
        </w:tc>
        <w:tc>
          <w:tcPr>
            <w:tcW w:w="6660" w:type="dxa"/>
            <w:gridSpan w:val="3"/>
            <w:shd w:val="clear" w:color="auto" w:fill="auto"/>
            <w:tcMar>
              <w:top w:w="100" w:type="dxa"/>
              <w:left w:w="100" w:type="dxa"/>
              <w:bottom w:w="100" w:type="dxa"/>
              <w:right w:w="100" w:type="dxa"/>
            </w:tcMar>
          </w:tcPr>
          <w:p w:rsidR="006773F6" w:rsidRDefault="0030352D" w:rsidP="003A2455">
            <w:pPr>
              <w:widowControl/>
              <w:bidi/>
              <w:spacing w:before="80" w:after="80"/>
              <w:jc w:val="center"/>
              <w:rPr>
                <w:color w:val="FF0000"/>
                <w:sz w:val="28"/>
                <w:szCs w:val="28"/>
                <w:rtl/>
              </w:rPr>
            </w:pPr>
            <w:r>
              <w:rPr>
                <w:rFonts w:ascii="Arial" w:hAnsi="Arial" w:cs="Arial" w:hint="cs"/>
                <w:color w:val="000000"/>
                <w:sz w:val="22"/>
                <w:szCs w:val="22"/>
                <w:rtl/>
              </w:rPr>
              <w:t>دیبەیتی زانستی</w:t>
            </w:r>
          </w:p>
        </w:tc>
      </w:tr>
      <w:tr w:rsidR="006773F6" w:rsidTr="003A2455">
        <w:trPr>
          <w:trHeight w:val="480"/>
          <w:jc w:val="center"/>
        </w:trPr>
        <w:tc>
          <w:tcPr>
            <w:tcW w:w="2700" w:type="dxa"/>
            <w:shd w:val="clear" w:color="auto" w:fill="CFE2F3"/>
            <w:tcMar>
              <w:top w:w="100" w:type="dxa"/>
              <w:left w:w="100" w:type="dxa"/>
              <w:bottom w:w="100" w:type="dxa"/>
              <w:right w:w="100" w:type="dxa"/>
            </w:tcMar>
          </w:tcPr>
          <w:p w:rsidR="006773F6" w:rsidRDefault="006773F6" w:rsidP="003A2455">
            <w:pPr>
              <w:widowControl/>
              <w:bidi/>
              <w:spacing w:before="80" w:after="80"/>
              <w:jc w:val="center"/>
              <w:rPr>
                <w:rFonts w:ascii="Cambria" w:eastAsia="Cambria" w:hAnsi="Cambria" w:cs="Cambria"/>
                <w:b/>
                <w:sz w:val="22"/>
                <w:szCs w:val="22"/>
              </w:rPr>
            </w:pPr>
            <w:r>
              <w:rPr>
                <w:rFonts w:ascii="Cambria" w:eastAsia="Cambria" w:hAnsi="Cambria"/>
                <w:b/>
                <w:sz w:val="22"/>
                <w:szCs w:val="22"/>
                <w:rtl/>
              </w:rPr>
              <w:t>عنوان الوحدة</w:t>
            </w:r>
          </w:p>
        </w:tc>
        <w:tc>
          <w:tcPr>
            <w:tcW w:w="6660" w:type="dxa"/>
            <w:gridSpan w:val="3"/>
            <w:shd w:val="clear" w:color="auto" w:fill="auto"/>
            <w:tcMar>
              <w:top w:w="100" w:type="dxa"/>
              <w:left w:w="100" w:type="dxa"/>
              <w:bottom w:w="100" w:type="dxa"/>
              <w:right w:w="100" w:type="dxa"/>
            </w:tcMar>
          </w:tcPr>
          <w:p w:rsidR="006773F6" w:rsidRDefault="0030352D" w:rsidP="003A2455">
            <w:pPr>
              <w:widowControl/>
              <w:bidi/>
              <w:spacing w:before="80" w:after="80"/>
              <w:jc w:val="center"/>
              <w:rPr>
                <w:rFonts w:ascii="Cambria" w:eastAsia="Cambria" w:hAnsi="Cambria" w:cs="Cambria"/>
                <w:color w:val="999999"/>
                <w:sz w:val="22"/>
                <w:szCs w:val="22"/>
              </w:rPr>
            </w:pPr>
            <w:r>
              <w:rPr>
                <w:rFonts w:ascii="Cambria" w:eastAsia="Cambria" w:hAnsi="Cambria" w:hint="cs"/>
                <w:sz w:val="22"/>
                <w:szCs w:val="22"/>
                <w:rtl/>
              </w:rPr>
              <w:t>مناقشە ءلمیە</w:t>
            </w:r>
          </w:p>
        </w:tc>
      </w:tr>
      <w:tr w:rsidR="006773F6" w:rsidTr="003A2455">
        <w:trPr>
          <w:trHeight w:val="480"/>
          <w:jc w:val="center"/>
        </w:trPr>
        <w:tc>
          <w:tcPr>
            <w:tcW w:w="2700" w:type="dxa"/>
            <w:shd w:val="clear" w:color="auto" w:fill="CFE2F3"/>
            <w:tcMar>
              <w:top w:w="100" w:type="dxa"/>
              <w:left w:w="100" w:type="dxa"/>
              <w:bottom w:w="100" w:type="dxa"/>
              <w:right w:w="100" w:type="dxa"/>
            </w:tcMar>
          </w:tcPr>
          <w:p w:rsidR="006773F6" w:rsidRDefault="006773F6" w:rsidP="003A2455">
            <w:pPr>
              <w:widowControl/>
              <w:spacing w:before="80" w:after="80"/>
              <w:rPr>
                <w:rFonts w:ascii="Jacques Francois Shadow" w:eastAsia="Jacques Francois Shadow" w:hAnsi="Jacques Francois Shadow" w:cs="Jacques Francois Shadow"/>
              </w:rPr>
            </w:pPr>
            <w:r>
              <w:rPr>
                <w:rFonts w:ascii="Cambria" w:eastAsia="Cambria" w:hAnsi="Cambria" w:cs="Cambria"/>
                <w:b/>
                <w:sz w:val="22"/>
                <w:szCs w:val="22"/>
              </w:rPr>
              <w:t>Course Module Type</w:t>
            </w:r>
          </w:p>
        </w:tc>
        <w:tc>
          <w:tcPr>
            <w:tcW w:w="2610" w:type="dxa"/>
            <w:shd w:val="clear" w:color="auto" w:fill="auto"/>
            <w:tcMar>
              <w:top w:w="100" w:type="dxa"/>
              <w:left w:w="100" w:type="dxa"/>
              <w:bottom w:w="100" w:type="dxa"/>
              <w:right w:w="100" w:type="dxa"/>
            </w:tcMar>
          </w:tcPr>
          <w:p w:rsidR="006773F6" w:rsidRDefault="006773F6" w:rsidP="003A2455">
            <w:pPr>
              <w:spacing w:before="80" w:after="80"/>
              <w:rPr>
                <w:color w:val="FF0000"/>
              </w:rPr>
            </w:pPr>
            <w:r>
              <w:rPr>
                <w:color w:val="FF0000"/>
              </w:rPr>
              <w:t>Type B</w:t>
            </w:r>
          </w:p>
        </w:tc>
        <w:tc>
          <w:tcPr>
            <w:tcW w:w="1935" w:type="dxa"/>
            <w:shd w:val="clear" w:color="auto" w:fill="CFE2F3"/>
            <w:tcMar>
              <w:top w:w="100" w:type="dxa"/>
              <w:left w:w="100" w:type="dxa"/>
              <w:bottom w:w="100" w:type="dxa"/>
              <w:right w:w="100" w:type="dxa"/>
            </w:tcMar>
          </w:tcPr>
          <w:p w:rsidR="006773F6" w:rsidRDefault="006773F6" w:rsidP="003A2455">
            <w:pPr>
              <w:widowControl/>
              <w:spacing w:before="80" w:after="80"/>
              <w:ind w:left="90"/>
              <w:rPr>
                <w:rFonts w:ascii="Jacques Francois Shadow" w:eastAsia="Jacques Francois Shadow" w:hAnsi="Jacques Francois Shadow" w:cs="Jacques Francois Shadow"/>
              </w:rPr>
            </w:pPr>
            <w:r>
              <w:rPr>
                <w:rFonts w:ascii="Cambria" w:eastAsia="Cambria" w:hAnsi="Cambria" w:cs="Cambria"/>
                <w:b/>
                <w:sz w:val="22"/>
                <w:szCs w:val="22"/>
              </w:rPr>
              <w:t>Module Code</w:t>
            </w:r>
          </w:p>
        </w:tc>
        <w:tc>
          <w:tcPr>
            <w:tcW w:w="2115" w:type="dxa"/>
            <w:shd w:val="clear" w:color="auto" w:fill="auto"/>
            <w:tcMar>
              <w:top w:w="100" w:type="dxa"/>
              <w:left w:w="100" w:type="dxa"/>
              <w:bottom w:w="100" w:type="dxa"/>
              <w:right w:w="100" w:type="dxa"/>
            </w:tcMar>
          </w:tcPr>
          <w:p w:rsidR="006773F6" w:rsidRDefault="007832D0" w:rsidP="003A2455">
            <w:pPr>
              <w:widowControl/>
              <w:spacing w:before="80" w:after="80"/>
              <w:rPr>
                <w:rFonts w:ascii="Jacques Francois Shadow" w:eastAsia="Jacques Francois Shadow" w:hAnsi="Jacques Francois Shadow" w:cs="Jacques Francois Shadow"/>
              </w:rPr>
            </w:pPr>
            <w:r>
              <w:rPr>
                <w:rFonts w:ascii="Arial" w:hAnsi="Arial" w:cs="Arial"/>
                <w:color w:val="000000"/>
                <w:sz w:val="20"/>
                <w:szCs w:val="20"/>
              </w:rPr>
              <w:t>Pharmacy</w:t>
            </w:r>
            <w:r w:rsidR="006773F6" w:rsidRPr="007762E9">
              <w:rPr>
                <w:rFonts w:ascii="Arial" w:hAnsi="Arial" w:cs="Arial"/>
                <w:color w:val="000000"/>
                <w:sz w:val="20"/>
                <w:szCs w:val="20"/>
              </w:rPr>
              <w:t>307</w:t>
            </w:r>
          </w:p>
        </w:tc>
      </w:tr>
      <w:tr w:rsidR="006773F6" w:rsidTr="003A2455">
        <w:trPr>
          <w:jc w:val="center"/>
        </w:trPr>
        <w:tc>
          <w:tcPr>
            <w:tcW w:w="2700" w:type="dxa"/>
            <w:shd w:val="clear" w:color="auto" w:fill="CFE2F3"/>
            <w:tcMar>
              <w:top w:w="100" w:type="dxa"/>
              <w:left w:w="100" w:type="dxa"/>
              <w:bottom w:w="100" w:type="dxa"/>
              <w:right w:w="100" w:type="dxa"/>
            </w:tcMar>
          </w:tcPr>
          <w:p w:rsidR="006773F6" w:rsidRDefault="006773F6" w:rsidP="003A2455">
            <w:pPr>
              <w:widowControl/>
              <w:spacing w:before="80" w:after="80"/>
              <w:rPr>
                <w:rFonts w:ascii="Jacques Francois Shadow" w:eastAsia="Jacques Francois Shadow" w:hAnsi="Jacques Francois Shadow" w:cs="Jacques Francois Shadow"/>
              </w:rPr>
            </w:pPr>
            <w:r>
              <w:rPr>
                <w:rFonts w:ascii="Cambria" w:eastAsia="Cambria" w:hAnsi="Cambria" w:cs="Cambria"/>
                <w:b/>
                <w:sz w:val="22"/>
                <w:szCs w:val="22"/>
              </w:rPr>
              <w:t>ECTS Credits</w:t>
            </w:r>
          </w:p>
        </w:tc>
        <w:tc>
          <w:tcPr>
            <w:tcW w:w="2610" w:type="dxa"/>
            <w:shd w:val="clear" w:color="auto" w:fill="auto"/>
            <w:tcMar>
              <w:top w:w="100" w:type="dxa"/>
              <w:left w:w="100" w:type="dxa"/>
              <w:bottom w:w="100" w:type="dxa"/>
              <w:right w:w="100" w:type="dxa"/>
            </w:tcMar>
          </w:tcPr>
          <w:p w:rsidR="006773F6" w:rsidRDefault="00AE7BEC" w:rsidP="003A2455">
            <w:pPr>
              <w:widowControl/>
              <w:spacing w:before="80" w:after="80"/>
              <w:rPr>
                <w:rFonts w:ascii="Jacques Francois Shadow" w:eastAsia="Jacques Francois Shadow" w:hAnsi="Jacques Francois Shadow" w:cs="Jacques Francois Shadow"/>
              </w:rPr>
            </w:pPr>
            <w:r>
              <w:rPr>
                <w:rFonts w:ascii="Cambria" w:eastAsia="Cambria" w:hAnsi="Cambria" w:cs="Cambria"/>
                <w:color w:val="999999"/>
                <w:sz w:val="22"/>
                <w:szCs w:val="22"/>
              </w:rPr>
              <w:t>3</w:t>
            </w:r>
          </w:p>
        </w:tc>
        <w:tc>
          <w:tcPr>
            <w:tcW w:w="1935" w:type="dxa"/>
            <w:shd w:val="clear" w:color="auto" w:fill="CFE2F3"/>
            <w:tcMar>
              <w:top w:w="100" w:type="dxa"/>
              <w:left w:w="100" w:type="dxa"/>
              <w:bottom w:w="100" w:type="dxa"/>
              <w:right w:w="100" w:type="dxa"/>
            </w:tcMar>
          </w:tcPr>
          <w:p w:rsidR="006773F6" w:rsidRDefault="006773F6" w:rsidP="003A2455">
            <w:pPr>
              <w:widowControl/>
              <w:spacing w:before="80" w:after="80"/>
              <w:ind w:left="90"/>
              <w:rPr>
                <w:rFonts w:ascii="Jacques Francois Shadow" w:eastAsia="Jacques Francois Shadow" w:hAnsi="Jacques Francois Shadow" w:cs="Jacques Francois Shadow"/>
              </w:rPr>
            </w:pPr>
            <w:r>
              <w:rPr>
                <w:rFonts w:ascii="Cambria" w:eastAsia="Cambria" w:hAnsi="Cambria" w:cs="Cambria"/>
                <w:b/>
                <w:sz w:val="22"/>
                <w:szCs w:val="22"/>
              </w:rPr>
              <w:t>Module Level</w:t>
            </w:r>
          </w:p>
        </w:tc>
        <w:tc>
          <w:tcPr>
            <w:tcW w:w="2115" w:type="dxa"/>
            <w:shd w:val="clear" w:color="auto" w:fill="auto"/>
            <w:tcMar>
              <w:top w:w="100" w:type="dxa"/>
              <w:left w:w="100" w:type="dxa"/>
              <w:bottom w:w="100" w:type="dxa"/>
              <w:right w:w="100" w:type="dxa"/>
            </w:tcMar>
          </w:tcPr>
          <w:p w:rsidR="006773F6" w:rsidRPr="00551927" w:rsidRDefault="004705EB" w:rsidP="003A2455">
            <w:pPr>
              <w:widowControl/>
              <w:spacing w:before="80" w:after="80"/>
              <w:rPr>
                <w:rFonts w:ascii="Jacques Francois Shadow" w:eastAsia="Jacques Francois Shadow" w:hAnsi="Jacques Francois Shadow"/>
              </w:rPr>
            </w:pPr>
            <w:r>
              <w:rPr>
                <w:rFonts w:ascii="Cambria" w:eastAsia="Cambria" w:hAnsi="Cambria"/>
                <w:sz w:val="22"/>
                <w:szCs w:val="22"/>
              </w:rPr>
              <w:t>1</w:t>
            </w:r>
          </w:p>
        </w:tc>
      </w:tr>
      <w:tr w:rsidR="006773F6" w:rsidTr="003A2455">
        <w:trPr>
          <w:jc w:val="center"/>
        </w:trPr>
        <w:tc>
          <w:tcPr>
            <w:tcW w:w="2700" w:type="dxa"/>
            <w:shd w:val="clear" w:color="auto" w:fill="CFE2F3"/>
            <w:tcMar>
              <w:top w:w="100" w:type="dxa"/>
              <w:left w:w="100" w:type="dxa"/>
              <w:bottom w:w="100" w:type="dxa"/>
              <w:right w:w="100" w:type="dxa"/>
            </w:tcMar>
          </w:tcPr>
          <w:p w:rsidR="006773F6" w:rsidRDefault="006773F6" w:rsidP="003A2455">
            <w:pPr>
              <w:widowControl/>
              <w:spacing w:before="80" w:after="80"/>
              <w:rPr>
                <w:rFonts w:ascii="Jacques Francois Shadow" w:eastAsia="Jacques Francois Shadow" w:hAnsi="Jacques Francois Shadow" w:cs="Jacques Francois Shadow"/>
              </w:rPr>
            </w:pPr>
            <w:r>
              <w:rPr>
                <w:rFonts w:ascii="Cambria" w:eastAsia="Cambria" w:hAnsi="Cambria" w:cs="Cambria"/>
                <w:b/>
                <w:sz w:val="22"/>
                <w:szCs w:val="22"/>
              </w:rPr>
              <w:t>Semester of Delivery</w:t>
            </w:r>
          </w:p>
        </w:tc>
        <w:tc>
          <w:tcPr>
            <w:tcW w:w="2610" w:type="dxa"/>
            <w:shd w:val="clear" w:color="auto" w:fill="auto"/>
            <w:tcMar>
              <w:top w:w="100" w:type="dxa"/>
              <w:left w:w="100" w:type="dxa"/>
              <w:bottom w:w="100" w:type="dxa"/>
              <w:right w:w="100" w:type="dxa"/>
            </w:tcMar>
          </w:tcPr>
          <w:p w:rsidR="006773F6" w:rsidRDefault="00423952" w:rsidP="003A2455">
            <w:pPr>
              <w:widowControl/>
              <w:spacing w:before="80" w:after="80"/>
              <w:rPr>
                <w:rFonts w:ascii="Jacques Francois Shadow" w:eastAsia="Jacques Francois Shadow" w:hAnsi="Jacques Francois Shadow" w:cs="Jacques Francois Shadow"/>
              </w:rPr>
            </w:pPr>
            <w:r>
              <w:rPr>
                <w:rFonts w:ascii="Cambria" w:hAnsi="Cambria"/>
                <w:color w:val="000000"/>
                <w:sz w:val="22"/>
                <w:szCs w:val="22"/>
              </w:rPr>
              <w:t>one</w:t>
            </w:r>
            <w:r w:rsidR="006773F6" w:rsidRPr="007762E9">
              <w:rPr>
                <w:rFonts w:ascii="Cambria" w:hAnsi="Cambria"/>
                <w:color w:val="000000"/>
                <w:sz w:val="22"/>
                <w:szCs w:val="22"/>
              </w:rPr>
              <w:t xml:space="preserve"> </w:t>
            </w:r>
          </w:p>
        </w:tc>
        <w:tc>
          <w:tcPr>
            <w:tcW w:w="1935" w:type="dxa"/>
            <w:shd w:val="clear" w:color="auto" w:fill="CFE2F3"/>
            <w:tcMar>
              <w:top w:w="100" w:type="dxa"/>
              <w:left w:w="100" w:type="dxa"/>
              <w:bottom w:w="100" w:type="dxa"/>
              <w:right w:w="100" w:type="dxa"/>
            </w:tcMar>
          </w:tcPr>
          <w:p w:rsidR="006773F6" w:rsidRDefault="006773F6" w:rsidP="003A2455">
            <w:pPr>
              <w:widowControl/>
              <w:spacing w:before="80" w:after="80"/>
              <w:ind w:left="90"/>
              <w:rPr>
                <w:rFonts w:ascii="Jacques Francois Shadow" w:eastAsia="Jacques Francois Shadow" w:hAnsi="Jacques Francois Shadow" w:cs="Jacques Francois Shadow"/>
              </w:rPr>
            </w:pPr>
            <w:r>
              <w:rPr>
                <w:rFonts w:ascii="Cambria" w:eastAsia="Cambria" w:hAnsi="Cambria" w:cs="Cambria"/>
                <w:b/>
                <w:sz w:val="22"/>
                <w:szCs w:val="22"/>
              </w:rPr>
              <w:t>Dept. Code</w:t>
            </w:r>
          </w:p>
        </w:tc>
        <w:tc>
          <w:tcPr>
            <w:tcW w:w="2115" w:type="dxa"/>
            <w:shd w:val="clear" w:color="auto" w:fill="auto"/>
            <w:tcMar>
              <w:top w:w="100" w:type="dxa"/>
              <w:left w:w="100" w:type="dxa"/>
              <w:bottom w:w="100" w:type="dxa"/>
              <w:right w:w="100" w:type="dxa"/>
            </w:tcMar>
          </w:tcPr>
          <w:p w:rsidR="006773F6" w:rsidRPr="00551927" w:rsidRDefault="006773F6" w:rsidP="003A2455">
            <w:pPr>
              <w:widowControl/>
              <w:spacing w:before="80" w:after="80"/>
              <w:rPr>
                <w:rFonts w:ascii="Jacques Francois Shadow" w:eastAsia="Jacques Francois Shadow" w:hAnsi="Jacques Francois Shadow" w:cs="Jacques Francois Shadow"/>
              </w:rPr>
            </w:pPr>
            <w:r w:rsidRPr="00551927">
              <w:rPr>
                <w:rFonts w:ascii="Cambria" w:eastAsia="Cambria" w:hAnsi="Cambria" w:cs="Cambria"/>
                <w:sz w:val="22"/>
                <w:szCs w:val="22"/>
              </w:rPr>
              <w:t>DMLS32000+</w:t>
            </w:r>
          </w:p>
        </w:tc>
      </w:tr>
      <w:tr w:rsidR="006773F6" w:rsidTr="003A2455">
        <w:trPr>
          <w:trHeight w:val="440"/>
          <w:jc w:val="center"/>
        </w:trPr>
        <w:tc>
          <w:tcPr>
            <w:tcW w:w="2700" w:type="dxa"/>
            <w:shd w:val="clear" w:color="auto" w:fill="CFE2F3"/>
            <w:tcMar>
              <w:top w:w="100" w:type="dxa"/>
              <w:left w:w="100" w:type="dxa"/>
              <w:bottom w:w="100" w:type="dxa"/>
              <w:right w:w="100" w:type="dxa"/>
            </w:tcMar>
          </w:tcPr>
          <w:p w:rsidR="006773F6" w:rsidRDefault="006773F6" w:rsidP="003A2455">
            <w:pPr>
              <w:widowControl/>
              <w:spacing w:before="80" w:after="80"/>
              <w:rPr>
                <w:rFonts w:ascii="Jacques Francois Shadow" w:eastAsia="Jacques Francois Shadow" w:hAnsi="Jacques Francois Shadow" w:cs="Jacques Francois Shadow"/>
              </w:rPr>
            </w:pPr>
            <w:r>
              <w:rPr>
                <w:rFonts w:ascii="Cambria" w:eastAsia="Cambria" w:hAnsi="Cambria" w:cs="Cambria"/>
                <w:b/>
                <w:sz w:val="22"/>
                <w:szCs w:val="22"/>
              </w:rPr>
              <w:t>College (Code)</w:t>
            </w:r>
          </w:p>
        </w:tc>
        <w:tc>
          <w:tcPr>
            <w:tcW w:w="6660" w:type="dxa"/>
            <w:gridSpan w:val="3"/>
            <w:shd w:val="clear" w:color="auto" w:fill="auto"/>
            <w:tcMar>
              <w:top w:w="100" w:type="dxa"/>
              <w:left w:w="100" w:type="dxa"/>
              <w:bottom w:w="100" w:type="dxa"/>
              <w:right w:w="100" w:type="dxa"/>
            </w:tcMar>
          </w:tcPr>
          <w:p w:rsidR="006773F6" w:rsidRDefault="006773F6" w:rsidP="003A2455">
            <w:pPr>
              <w:widowControl/>
              <w:spacing w:before="80" w:after="80"/>
              <w:rPr>
                <w:rFonts w:ascii="Jacques Francois Shadow" w:eastAsia="Jacques Francois Shadow" w:hAnsi="Jacques Francois Shadow" w:cs="Jacques Francois Shadow"/>
              </w:rPr>
            </w:pPr>
            <w:r w:rsidRPr="007762E9">
              <w:rPr>
                <w:rFonts w:ascii="Arial" w:hAnsi="Arial" w:cs="Arial"/>
                <w:color w:val="000000"/>
                <w:shd w:val="clear" w:color="auto" w:fill="FFFFFF"/>
              </w:rPr>
              <w:t>CSCN30000+</w:t>
            </w:r>
          </w:p>
        </w:tc>
      </w:tr>
      <w:tr w:rsidR="006773F6" w:rsidTr="003A2455">
        <w:trPr>
          <w:trHeight w:val="440"/>
          <w:jc w:val="center"/>
        </w:trPr>
        <w:tc>
          <w:tcPr>
            <w:tcW w:w="2700" w:type="dxa"/>
            <w:shd w:val="clear" w:color="auto" w:fill="CFE2F3"/>
            <w:tcMar>
              <w:top w:w="100" w:type="dxa"/>
              <w:left w:w="100" w:type="dxa"/>
              <w:bottom w:w="100" w:type="dxa"/>
              <w:right w:w="100" w:type="dxa"/>
            </w:tcMar>
          </w:tcPr>
          <w:p w:rsidR="006773F6" w:rsidRDefault="006773F6" w:rsidP="003A2455">
            <w:pPr>
              <w:widowControl/>
              <w:spacing w:before="80" w:after="80"/>
              <w:ind w:left="90"/>
              <w:rPr>
                <w:rFonts w:ascii="Cambria" w:eastAsia="Cambria" w:hAnsi="Cambria" w:cs="Cambria"/>
                <w:b/>
                <w:sz w:val="22"/>
                <w:szCs w:val="22"/>
              </w:rPr>
            </w:pPr>
            <w:r>
              <w:rPr>
                <w:rFonts w:ascii="Cambria" w:eastAsia="Cambria" w:hAnsi="Cambria" w:cs="Cambria"/>
                <w:b/>
                <w:sz w:val="22"/>
                <w:szCs w:val="22"/>
              </w:rPr>
              <w:t>Module Website (CMW)</w:t>
            </w:r>
          </w:p>
        </w:tc>
        <w:tc>
          <w:tcPr>
            <w:tcW w:w="6660" w:type="dxa"/>
            <w:gridSpan w:val="3"/>
            <w:shd w:val="clear" w:color="auto" w:fill="auto"/>
            <w:tcMar>
              <w:top w:w="100" w:type="dxa"/>
              <w:left w:w="100" w:type="dxa"/>
              <w:bottom w:w="100" w:type="dxa"/>
              <w:right w:w="100" w:type="dxa"/>
            </w:tcMar>
          </w:tcPr>
          <w:p w:rsidR="006773F6" w:rsidRDefault="006773F6" w:rsidP="003A2455">
            <w:pPr>
              <w:widowControl/>
              <w:spacing w:before="80" w:after="80"/>
              <w:rPr>
                <w:rFonts w:ascii="Cambria" w:eastAsia="Cambria" w:hAnsi="Cambria" w:cs="Cambria"/>
                <w:color w:val="999999"/>
                <w:sz w:val="22"/>
                <w:szCs w:val="22"/>
              </w:rPr>
            </w:pPr>
            <w:r>
              <w:rPr>
                <w:rFonts w:ascii="Cambria" w:eastAsia="Cambria" w:hAnsi="Cambria" w:cs="Cambria"/>
                <w:sz w:val="22"/>
                <w:szCs w:val="22"/>
              </w:rPr>
              <w:t>nobleinstitute.krd</w:t>
            </w:r>
          </w:p>
        </w:tc>
      </w:tr>
      <w:tr w:rsidR="006773F6" w:rsidTr="003A2455">
        <w:trPr>
          <w:trHeight w:val="440"/>
          <w:jc w:val="center"/>
        </w:trPr>
        <w:tc>
          <w:tcPr>
            <w:tcW w:w="2700" w:type="dxa"/>
            <w:shd w:val="clear" w:color="auto" w:fill="CFE2F3"/>
            <w:tcMar>
              <w:top w:w="100" w:type="dxa"/>
              <w:left w:w="100" w:type="dxa"/>
              <w:bottom w:w="100" w:type="dxa"/>
              <w:right w:w="100" w:type="dxa"/>
            </w:tcMar>
          </w:tcPr>
          <w:p w:rsidR="006773F6" w:rsidRDefault="006773F6" w:rsidP="003A2455">
            <w:pPr>
              <w:widowControl/>
              <w:spacing w:before="80" w:after="80"/>
              <w:ind w:left="90"/>
              <w:rPr>
                <w:rFonts w:ascii="Jacques Francois Shadow" w:eastAsia="Jacques Francois Shadow" w:hAnsi="Jacques Francois Shadow" w:cs="Jacques Francois Shadow"/>
              </w:rPr>
            </w:pPr>
            <w:r>
              <w:rPr>
                <w:rFonts w:ascii="Cambria" w:eastAsia="Cambria" w:hAnsi="Cambria" w:cs="Cambria"/>
                <w:b/>
                <w:sz w:val="22"/>
                <w:szCs w:val="22"/>
              </w:rPr>
              <w:t>Module Leader (ML)</w:t>
            </w:r>
          </w:p>
        </w:tc>
        <w:tc>
          <w:tcPr>
            <w:tcW w:w="6660" w:type="dxa"/>
            <w:gridSpan w:val="3"/>
            <w:shd w:val="clear" w:color="auto" w:fill="auto"/>
            <w:tcMar>
              <w:top w:w="100" w:type="dxa"/>
              <w:left w:w="100" w:type="dxa"/>
              <w:bottom w:w="100" w:type="dxa"/>
              <w:right w:w="100" w:type="dxa"/>
            </w:tcMar>
          </w:tcPr>
          <w:p w:rsidR="006773F6" w:rsidRPr="00551927" w:rsidRDefault="006773F6" w:rsidP="003A2455">
            <w:pPr>
              <w:widowControl/>
              <w:spacing w:before="80" w:after="80"/>
              <w:rPr>
                <w:rFonts w:ascii="Jacques Francois Shadow" w:eastAsia="Jacques Francois Shadow" w:hAnsi="Jacques Francois Shadow" w:cs="Jacques Francois Shadow"/>
              </w:rPr>
            </w:pPr>
            <w:r w:rsidRPr="00551927">
              <w:rPr>
                <w:rFonts w:ascii="Cambria" w:eastAsia="Cambria" w:hAnsi="Cambria" w:cs="Cambria"/>
                <w:sz w:val="22"/>
                <w:szCs w:val="22"/>
              </w:rPr>
              <w:t xml:space="preserve">M.Sc. </w:t>
            </w:r>
            <w:r>
              <w:rPr>
                <w:rFonts w:ascii="Cambria" w:eastAsia="Cambria" w:hAnsi="Cambria" w:cs="Cambria"/>
                <w:sz w:val="22"/>
                <w:szCs w:val="22"/>
              </w:rPr>
              <w:t xml:space="preserve">Rabar Mohammed </w:t>
            </w:r>
            <w:r w:rsidRPr="00551927">
              <w:rPr>
                <w:rFonts w:ascii="Cambria" w:eastAsia="Cambria" w:hAnsi="Cambria" w:cs="Cambria"/>
                <w:sz w:val="22"/>
                <w:szCs w:val="22"/>
              </w:rPr>
              <w:t xml:space="preserve">  </w:t>
            </w:r>
          </w:p>
        </w:tc>
      </w:tr>
      <w:tr w:rsidR="006773F6" w:rsidTr="003A2455">
        <w:trPr>
          <w:trHeight w:val="440"/>
          <w:jc w:val="center"/>
        </w:trPr>
        <w:tc>
          <w:tcPr>
            <w:tcW w:w="2700" w:type="dxa"/>
            <w:shd w:val="clear" w:color="auto" w:fill="CFE2F3"/>
            <w:tcMar>
              <w:top w:w="100" w:type="dxa"/>
              <w:left w:w="100" w:type="dxa"/>
              <w:bottom w:w="100" w:type="dxa"/>
              <w:right w:w="100" w:type="dxa"/>
            </w:tcMar>
          </w:tcPr>
          <w:p w:rsidR="006773F6" w:rsidRDefault="006773F6" w:rsidP="003A2455">
            <w:pPr>
              <w:widowControl/>
              <w:spacing w:before="80" w:after="80"/>
              <w:rPr>
                <w:rFonts w:ascii="Jacques Francois Shadow" w:eastAsia="Jacques Francois Shadow" w:hAnsi="Jacques Francois Shadow" w:cs="Jacques Francois Shadow"/>
              </w:rPr>
            </w:pPr>
            <w:r>
              <w:rPr>
                <w:rFonts w:ascii="Cambria" w:eastAsia="Cambria" w:hAnsi="Cambria" w:cs="Cambria"/>
                <w:sz w:val="22"/>
                <w:szCs w:val="22"/>
              </w:rPr>
              <w:t xml:space="preserve"> </w:t>
            </w:r>
            <w:r>
              <w:rPr>
                <w:rFonts w:ascii="Cambria" w:eastAsia="Cambria" w:hAnsi="Cambria" w:cs="Cambria"/>
                <w:b/>
                <w:sz w:val="22"/>
                <w:szCs w:val="22"/>
              </w:rPr>
              <w:t>e-mail</w:t>
            </w:r>
          </w:p>
        </w:tc>
        <w:tc>
          <w:tcPr>
            <w:tcW w:w="6660" w:type="dxa"/>
            <w:gridSpan w:val="3"/>
            <w:shd w:val="clear" w:color="auto" w:fill="auto"/>
            <w:tcMar>
              <w:top w:w="100" w:type="dxa"/>
              <w:left w:w="100" w:type="dxa"/>
              <w:bottom w:w="100" w:type="dxa"/>
              <w:right w:w="100" w:type="dxa"/>
            </w:tcMar>
          </w:tcPr>
          <w:p w:rsidR="006773F6" w:rsidRPr="00551927" w:rsidRDefault="006773F6" w:rsidP="003A2455">
            <w:pPr>
              <w:widowControl/>
              <w:spacing w:before="80" w:after="80"/>
              <w:rPr>
                <w:rFonts w:ascii="Jacques Francois Shadow" w:eastAsia="Jacques Francois Shadow" w:hAnsi="Jacques Francois Shadow" w:cs="Jacques Francois Shadow"/>
              </w:rPr>
            </w:pPr>
            <w:r>
              <w:rPr>
                <w:rFonts w:ascii="Cambria" w:eastAsia="Cambria" w:hAnsi="Cambria" w:cs="Cambria"/>
                <w:sz w:val="22"/>
                <w:szCs w:val="22"/>
              </w:rPr>
              <w:t>rabar.hussein@nobleinstitute.krd</w:t>
            </w:r>
          </w:p>
        </w:tc>
      </w:tr>
      <w:tr w:rsidR="006773F6" w:rsidTr="003A2455">
        <w:trPr>
          <w:jc w:val="center"/>
        </w:trPr>
        <w:tc>
          <w:tcPr>
            <w:tcW w:w="2700" w:type="dxa"/>
            <w:shd w:val="clear" w:color="auto" w:fill="CFE2F3"/>
            <w:tcMar>
              <w:top w:w="100" w:type="dxa"/>
              <w:left w:w="100" w:type="dxa"/>
              <w:bottom w:w="100" w:type="dxa"/>
              <w:right w:w="100" w:type="dxa"/>
            </w:tcMar>
          </w:tcPr>
          <w:p w:rsidR="006773F6" w:rsidRDefault="006773F6" w:rsidP="003A2455">
            <w:pPr>
              <w:widowControl/>
              <w:spacing w:before="80" w:after="80"/>
              <w:ind w:left="90"/>
              <w:rPr>
                <w:rFonts w:ascii="Jacques Francois Shadow" w:eastAsia="Jacques Francois Shadow" w:hAnsi="Jacques Francois Shadow" w:cs="Jacques Francois Shadow"/>
              </w:rPr>
            </w:pPr>
            <w:r>
              <w:rPr>
                <w:rFonts w:ascii="Cambria" w:eastAsia="Cambria" w:hAnsi="Cambria" w:cs="Cambria"/>
                <w:b/>
                <w:sz w:val="22"/>
                <w:szCs w:val="22"/>
              </w:rPr>
              <w:t>ML Acad. Title</w:t>
            </w:r>
          </w:p>
        </w:tc>
        <w:tc>
          <w:tcPr>
            <w:tcW w:w="2610" w:type="dxa"/>
            <w:shd w:val="clear" w:color="auto" w:fill="auto"/>
            <w:tcMar>
              <w:top w:w="100" w:type="dxa"/>
              <w:left w:w="100" w:type="dxa"/>
              <w:bottom w:w="100" w:type="dxa"/>
              <w:right w:w="100" w:type="dxa"/>
            </w:tcMar>
          </w:tcPr>
          <w:p w:rsidR="006773F6" w:rsidRDefault="006773F6" w:rsidP="003A2455">
            <w:pPr>
              <w:widowControl/>
              <w:spacing w:before="80" w:after="80"/>
              <w:rPr>
                <w:rFonts w:ascii="Jacques Francois Shadow" w:eastAsia="Jacques Francois Shadow" w:hAnsi="Jacques Francois Shadow" w:cs="Jacques Francois Shadow"/>
              </w:rPr>
            </w:pPr>
            <w:r>
              <w:rPr>
                <w:rFonts w:ascii="Cambria" w:eastAsia="Cambria" w:hAnsi="Cambria" w:cs="Cambria"/>
                <w:sz w:val="22"/>
                <w:szCs w:val="22"/>
              </w:rPr>
              <w:t>A</w:t>
            </w:r>
            <w:r w:rsidRPr="00551927">
              <w:rPr>
                <w:rFonts w:ascii="Cambria" w:eastAsia="Cambria" w:hAnsi="Cambria" w:cs="Cambria"/>
                <w:sz w:val="22"/>
                <w:szCs w:val="22"/>
              </w:rPr>
              <w:t>ssistant lecturer</w:t>
            </w:r>
          </w:p>
        </w:tc>
        <w:tc>
          <w:tcPr>
            <w:tcW w:w="1935" w:type="dxa"/>
            <w:shd w:val="clear" w:color="auto" w:fill="CFE2F3"/>
            <w:tcMar>
              <w:top w:w="100" w:type="dxa"/>
              <w:left w:w="100" w:type="dxa"/>
              <w:bottom w:w="100" w:type="dxa"/>
              <w:right w:w="100" w:type="dxa"/>
            </w:tcMar>
          </w:tcPr>
          <w:p w:rsidR="006773F6" w:rsidRDefault="006773F6" w:rsidP="003A2455">
            <w:pPr>
              <w:widowControl/>
              <w:spacing w:before="80" w:after="80"/>
              <w:rPr>
                <w:rFonts w:ascii="Jacques Francois Shadow" w:eastAsia="Jacques Francois Shadow" w:hAnsi="Jacques Francois Shadow" w:cs="Jacques Francois Shadow"/>
              </w:rPr>
            </w:pPr>
            <w:r>
              <w:rPr>
                <w:rFonts w:ascii="Cambria" w:eastAsia="Cambria" w:hAnsi="Cambria" w:cs="Cambria"/>
                <w:b/>
                <w:sz w:val="22"/>
                <w:szCs w:val="22"/>
              </w:rPr>
              <w:t>ML Qualification</w:t>
            </w:r>
          </w:p>
        </w:tc>
        <w:tc>
          <w:tcPr>
            <w:tcW w:w="2115" w:type="dxa"/>
            <w:shd w:val="clear" w:color="auto" w:fill="auto"/>
            <w:tcMar>
              <w:top w:w="100" w:type="dxa"/>
              <w:left w:w="100" w:type="dxa"/>
              <w:bottom w:w="100" w:type="dxa"/>
              <w:right w:w="100" w:type="dxa"/>
            </w:tcMar>
          </w:tcPr>
          <w:p w:rsidR="006773F6" w:rsidRDefault="006773F6" w:rsidP="003A2455">
            <w:pPr>
              <w:widowControl/>
              <w:spacing w:before="80" w:after="80"/>
              <w:rPr>
                <w:rFonts w:ascii="Jacques Francois Shadow" w:eastAsia="Jacques Francois Shadow" w:hAnsi="Jacques Francois Shadow" w:cs="Jacques Francois Shadow"/>
              </w:rPr>
            </w:pPr>
            <w:r w:rsidRPr="00551927">
              <w:rPr>
                <w:rFonts w:ascii="Cambria" w:eastAsia="Cambria" w:hAnsi="Cambria" w:cs="Cambria"/>
                <w:sz w:val="22"/>
                <w:szCs w:val="22"/>
              </w:rPr>
              <w:t>M.Sc.</w:t>
            </w:r>
          </w:p>
        </w:tc>
      </w:tr>
      <w:tr w:rsidR="006773F6" w:rsidTr="003A2455">
        <w:trPr>
          <w:trHeight w:val="440"/>
          <w:jc w:val="center"/>
        </w:trPr>
        <w:tc>
          <w:tcPr>
            <w:tcW w:w="2700" w:type="dxa"/>
            <w:shd w:val="clear" w:color="auto" w:fill="CFE2F3"/>
            <w:tcMar>
              <w:top w:w="100" w:type="dxa"/>
              <w:left w:w="100" w:type="dxa"/>
              <w:bottom w:w="100" w:type="dxa"/>
              <w:right w:w="100" w:type="dxa"/>
            </w:tcMar>
          </w:tcPr>
          <w:p w:rsidR="006773F6" w:rsidRDefault="006773F6" w:rsidP="003A2455">
            <w:pPr>
              <w:widowControl/>
              <w:spacing w:before="80" w:after="80"/>
              <w:ind w:left="90"/>
              <w:rPr>
                <w:rFonts w:ascii="Jacques Francois Shadow" w:eastAsia="Jacques Francois Shadow" w:hAnsi="Jacques Francois Shadow" w:cs="Jacques Francois Shadow"/>
              </w:rPr>
            </w:pPr>
            <w:r>
              <w:rPr>
                <w:rFonts w:ascii="Cambria" w:eastAsia="Cambria" w:hAnsi="Cambria" w:cs="Cambria"/>
                <w:b/>
                <w:sz w:val="22"/>
                <w:szCs w:val="22"/>
              </w:rPr>
              <w:t>ML ORCID</w:t>
            </w:r>
          </w:p>
        </w:tc>
        <w:tc>
          <w:tcPr>
            <w:tcW w:w="6660" w:type="dxa"/>
            <w:gridSpan w:val="3"/>
            <w:shd w:val="clear" w:color="auto" w:fill="auto"/>
            <w:tcMar>
              <w:top w:w="100" w:type="dxa"/>
              <w:left w:w="100" w:type="dxa"/>
              <w:bottom w:w="100" w:type="dxa"/>
              <w:right w:w="100" w:type="dxa"/>
            </w:tcMar>
          </w:tcPr>
          <w:p w:rsidR="006773F6" w:rsidRDefault="006773F6" w:rsidP="003A2455">
            <w:pPr>
              <w:jc w:val="center"/>
              <w:rPr>
                <w:b/>
                <w:bCs/>
                <w:color w:val="08688E"/>
              </w:rPr>
            </w:pPr>
          </w:p>
          <w:p w:rsidR="006773F6" w:rsidRDefault="006773F6" w:rsidP="003A2455">
            <w:pPr>
              <w:widowControl/>
              <w:spacing w:before="80" w:after="80"/>
              <w:rPr>
                <w:rFonts w:ascii="Jacques Francois Shadow" w:eastAsia="Jacques Francois Shadow" w:hAnsi="Jacques Francois Shadow" w:cs="Jacques Francois Shadow"/>
                <w:highlight w:val="yellow"/>
              </w:rPr>
            </w:pPr>
            <w:r w:rsidRPr="00F85551">
              <w:rPr>
                <w:rFonts w:ascii="Arial" w:hAnsi="Arial" w:cs="Arial"/>
                <w:sz w:val="18"/>
                <w:szCs w:val="18"/>
                <w:shd w:val="clear" w:color="auto" w:fill="FFFFFF"/>
              </w:rPr>
              <w:t>0000-0002-7272-7095</w:t>
            </w:r>
            <w:r>
              <w:rPr>
                <w:b/>
                <w:bCs/>
                <w:color w:val="08688E"/>
              </w:rPr>
              <w:t xml:space="preserve"> </w:t>
            </w:r>
            <w:r w:rsidRPr="00551927">
              <w:rPr>
                <w:rFonts w:ascii="Cambria" w:eastAsia="Cambria" w:hAnsi="Cambria" w:cs="Cambria"/>
                <w:sz w:val="22"/>
                <w:szCs w:val="22"/>
              </w:rPr>
              <w:t>X</w:t>
            </w:r>
          </w:p>
        </w:tc>
      </w:tr>
      <w:tr w:rsidR="006773F6" w:rsidTr="003A2455">
        <w:trPr>
          <w:trHeight w:val="440"/>
          <w:jc w:val="center"/>
        </w:trPr>
        <w:tc>
          <w:tcPr>
            <w:tcW w:w="2700" w:type="dxa"/>
            <w:shd w:val="clear" w:color="auto" w:fill="CFE2F3"/>
            <w:tcMar>
              <w:top w:w="100" w:type="dxa"/>
              <w:left w:w="100" w:type="dxa"/>
              <w:bottom w:w="100" w:type="dxa"/>
              <w:right w:w="100" w:type="dxa"/>
            </w:tcMar>
          </w:tcPr>
          <w:p w:rsidR="006773F6" w:rsidRDefault="006773F6" w:rsidP="003A2455">
            <w:pPr>
              <w:widowControl/>
              <w:spacing w:before="80" w:after="80"/>
              <w:ind w:left="90"/>
              <w:rPr>
                <w:rFonts w:ascii="Jacques Francois Shadow" w:eastAsia="Jacques Francois Shadow" w:hAnsi="Jacques Francois Shadow" w:cs="Jacques Francois Shadow"/>
              </w:rPr>
            </w:pPr>
            <w:r>
              <w:rPr>
                <w:rFonts w:ascii="Cambria" w:eastAsia="Cambria" w:hAnsi="Cambria" w:cs="Cambria"/>
                <w:b/>
                <w:sz w:val="22"/>
                <w:szCs w:val="22"/>
              </w:rPr>
              <w:t>ML Google Scholar Acc.</w:t>
            </w:r>
          </w:p>
        </w:tc>
        <w:tc>
          <w:tcPr>
            <w:tcW w:w="6660" w:type="dxa"/>
            <w:gridSpan w:val="3"/>
            <w:shd w:val="clear" w:color="auto" w:fill="auto"/>
            <w:tcMar>
              <w:top w:w="100" w:type="dxa"/>
              <w:left w:w="100" w:type="dxa"/>
              <w:bottom w:w="100" w:type="dxa"/>
              <w:right w:w="100" w:type="dxa"/>
            </w:tcMar>
          </w:tcPr>
          <w:p w:rsidR="006773F6" w:rsidRPr="00551927" w:rsidRDefault="006773F6" w:rsidP="003A2455">
            <w:pPr>
              <w:widowControl/>
              <w:spacing w:before="80" w:after="80"/>
              <w:rPr>
                <w:rFonts w:ascii="Jacques Francois Shadow" w:eastAsia="Jacques Francois Shadow" w:hAnsi="Jacques Francois Shadow" w:cs="Jacques Francois Shadow"/>
              </w:rPr>
            </w:pPr>
            <w:r>
              <w:rPr>
                <w:rFonts w:ascii="Cambria" w:eastAsia="Cambria" w:hAnsi="Cambria" w:cs="Cambria"/>
                <w:sz w:val="22"/>
                <w:szCs w:val="22"/>
              </w:rPr>
              <w:t>rabar.hussein@nobleinstitute.krd</w:t>
            </w:r>
          </w:p>
        </w:tc>
      </w:tr>
      <w:tr w:rsidR="006773F6" w:rsidTr="003A2455">
        <w:trPr>
          <w:trHeight w:val="440"/>
          <w:jc w:val="center"/>
        </w:trPr>
        <w:tc>
          <w:tcPr>
            <w:tcW w:w="2700" w:type="dxa"/>
            <w:shd w:val="clear" w:color="auto" w:fill="CFE2F3"/>
            <w:tcMar>
              <w:top w:w="100" w:type="dxa"/>
              <w:left w:w="100" w:type="dxa"/>
              <w:bottom w:w="100" w:type="dxa"/>
              <w:right w:w="100" w:type="dxa"/>
            </w:tcMar>
          </w:tcPr>
          <w:p w:rsidR="006773F6" w:rsidRDefault="006773F6" w:rsidP="003A2455">
            <w:pPr>
              <w:widowControl/>
              <w:spacing w:before="80" w:after="80"/>
              <w:ind w:left="90"/>
              <w:rPr>
                <w:rFonts w:ascii="Jacques Francois Shadow" w:eastAsia="Jacques Francois Shadow" w:hAnsi="Jacques Francois Shadow" w:cs="Jacques Francois Shadow"/>
              </w:rPr>
            </w:pPr>
            <w:r>
              <w:rPr>
                <w:rFonts w:ascii="Cambria" w:eastAsia="Cambria" w:hAnsi="Cambria" w:cs="Cambria"/>
                <w:b/>
                <w:sz w:val="22"/>
                <w:szCs w:val="22"/>
              </w:rPr>
              <w:t>Course Module Tutor</w:t>
            </w:r>
          </w:p>
        </w:tc>
        <w:tc>
          <w:tcPr>
            <w:tcW w:w="6660" w:type="dxa"/>
            <w:gridSpan w:val="3"/>
            <w:shd w:val="clear" w:color="auto" w:fill="auto"/>
            <w:tcMar>
              <w:top w:w="100" w:type="dxa"/>
              <w:left w:w="100" w:type="dxa"/>
              <w:bottom w:w="100" w:type="dxa"/>
              <w:right w:w="100" w:type="dxa"/>
            </w:tcMar>
          </w:tcPr>
          <w:p w:rsidR="006773F6" w:rsidRPr="00673BCF" w:rsidRDefault="00E553B4" w:rsidP="003A2455">
            <w:pPr>
              <w:widowControl/>
              <w:spacing w:before="80" w:after="80"/>
              <w:rPr>
                <w:rFonts w:ascii="Jacques Francois Shadow" w:eastAsia="Jacques Francois Shadow" w:hAnsi="Jacques Francois Shadow" w:cs="Jacques Francois Shadow"/>
              </w:rPr>
            </w:pPr>
            <w:r w:rsidRPr="00887A99">
              <w:rPr>
                <w:rFonts w:ascii="Cambria" w:eastAsia="Cambria" w:hAnsi="Cambria" w:cs="Cambria"/>
                <w:sz w:val="22"/>
                <w:szCs w:val="22"/>
              </w:rPr>
              <w:t>z92wha</w:t>
            </w:r>
          </w:p>
        </w:tc>
      </w:tr>
      <w:tr w:rsidR="006773F6" w:rsidTr="003A2455">
        <w:trPr>
          <w:trHeight w:val="440"/>
          <w:jc w:val="center"/>
        </w:trPr>
        <w:tc>
          <w:tcPr>
            <w:tcW w:w="2700" w:type="dxa"/>
            <w:shd w:val="clear" w:color="auto" w:fill="CFE2F3"/>
            <w:tcMar>
              <w:top w:w="100" w:type="dxa"/>
              <w:left w:w="100" w:type="dxa"/>
              <w:bottom w:w="100" w:type="dxa"/>
              <w:right w:w="100" w:type="dxa"/>
            </w:tcMar>
          </w:tcPr>
          <w:p w:rsidR="006773F6" w:rsidRDefault="006773F6" w:rsidP="003A2455">
            <w:pPr>
              <w:widowControl/>
              <w:spacing w:before="80" w:after="80"/>
              <w:rPr>
                <w:rFonts w:ascii="Jacques Francois Shadow" w:eastAsia="Jacques Francois Shadow" w:hAnsi="Jacques Francois Shadow" w:cs="Jacques Francois Shadow"/>
              </w:rPr>
            </w:pPr>
            <w:r>
              <w:rPr>
                <w:rFonts w:ascii="Cambria" w:eastAsia="Cambria" w:hAnsi="Cambria" w:cs="Cambria"/>
                <w:b/>
                <w:sz w:val="22"/>
                <w:szCs w:val="22"/>
              </w:rPr>
              <w:lastRenderedPageBreak/>
              <w:t>Module Tutor email</w:t>
            </w:r>
          </w:p>
        </w:tc>
        <w:tc>
          <w:tcPr>
            <w:tcW w:w="6660" w:type="dxa"/>
            <w:gridSpan w:val="3"/>
            <w:shd w:val="clear" w:color="auto" w:fill="auto"/>
            <w:tcMar>
              <w:top w:w="100" w:type="dxa"/>
              <w:left w:w="100" w:type="dxa"/>
              <w:bottom w:w="100" w:type="dxa"/>
              <w:right w:w="100" w:type="dxa"/>
            </w:tcMar>
          </w:tcPr>
          <w:p w:rsidR="006773F6" w:rsidRPr="00673BCF" w:rsidRDefault="006773F6" w:rsidP="003A2455">
            <w:pPr>
              <w:widowControl/>
              <w:spacing w:before="80" w:after="80"/>
              <w:rPr>
                <w:rFonts w:ascii="Jacques Francois Shadow" w:eastAsia="Jacques Francois Shadow" w:hAnsi="Jacques Francois Shadow" w:cs="Jacques Francois Shadow"/>
              </w:rPr>
            </w:pPr>
            <w:r w:rsidRPr="00673BCF">
              <w:rPr>
                <w:rFonts w:ascii="Cambria" w:eastAsia="Cambria" w:hAnsi="Cambria" w:cs="Cambria"/>
                <w:sz w:val="22"/>
                <w:szCs w:val="22"/>
              </w:rPr>
              <w:t>@</w:t>
            </w:r>
            <w:r>
              <w:rPr>
                <w:rFonts w:ascii="Cambria" w:eastAsia="Cambria" w:hAnsi="Cambria" w:cs="Cambria"/>
                <w:sz w:val="22"/>
                <w:szCs w:val="22"/>
              </w:rPr>
              <w:t>nobleinstitute.krd</w:t>
            </w:r>
            <w:r w:rsidRPr="00673BCF">
              <w:rPr>
                <w:rFonts w:ascii="Cambria" w:eastAsia="Cambria" w:hAnsi="Cambria" w:cs="Cambria"/>
                <w:sz w:val="22"/>
                <w:szCs w:val="22"/>
              </w:rPr>
              <w:t xml:space="preserve"> </w:t>
            </w:r>
          </w:p>
        </w:tc>
      </w:tr>
      <w:tr w:rsidR="006773F6" w:rsidTr="003A2455">
        <w:trPr>
          <w:trHeight w:val="360"/>
          <w:jc w:val="center"/>
        </w:trPr>
        <w:tc>
          <w:tcPr>
            <w:tcW w:w="2700" w:type="dxa"/>
            <w:shd w:val="clear" w:color="auto" w:fill="CFE2F3"/>
            <w:tcMar>
              <w:top w:w="100" w:type="dxa"/>
              <w:left w:w="100" w:type="dxa"/>
              <w:bottom w:w="100" w:type="dxa"/>
              <w:right w:w="100" w:type="dxa"/>
            </w:tcMar>
          </w:tcPr>
          <w:p w:rsidR="006773F6" w:rsidRDefault="006773F6" w:rsidP="003A2455">
            <w:pPr>
              <w:widowControl/>
              <w:spacing w:before="80" w:after="80"/>
              <w:ind w:left="90"/>
              <w:rPr>
                <w:rFonts w:ascii="Jacques Francois Shadow" w:eastAsia="Jacques Francois Shadow" w:hAnsi="Jacques Francois Shadow" w:cs="Jacques Francois Shadow"/>
              </w:rPr>
            </w:pPr>
            <w:r>
              <w:rPr>
                <w:rFonts w:ascii="Cambria" w:eastAsia="Cambria" w:hAnsi="Cambria" w:cs="Cambria"/>
                <w:b/>
                <w:sz w:val="22"/>
                <w:szCs w:val="22"/>
              </w:rPr>
              <w:t>Date Approved</w:t>
            </w:r>
          </w:p>
        </w:tc>
        <w:tc>
          <w:tcPr>
            <w:tcW w:w="2610" w:type="dxa"/>
            <w:shd w:val="clear" w:color="auto" w:fill="auto"/>
            <w:tcMar>
              <w:top w:w="100" w:type="dxa"/>
              <w:left w:w="100" w:type="dxa"/>
              <w:bottom w:w="100" w:type="dxa"/>
              <w:right w:w="100" w:type="dxa"/>
            </w:tcMar>
          </w:tcPr>
          <w:p w:rsidR="006773F6" w:rsidRPr="00673BCF" w:rsidRDefault="002E4096" w:rsidP="002E4096">
            <w:pPr>
              <w:widowControl/>
              <w:spacing w:before="80" w:after="80"/>
              <w:ind w:left="360"/>
              <w:rPr>
                <w:rFonts w:ascii="Jacques Francois Shadow" w:eastAsia="Jacques Francois Shadow" w:hAnsi="Jacques Francois Shadow" w:cs="Jacques Francois Shadow"/>
              </w:rPr>
            </w:pPr>
            <w:r>
              <w:rPr>
                <w:rFonts w:ascii="Cambria" w:eastAsia="Cambria" w:hAnsi="Cambria" w:cs="Cambria"/>
                <w:sz w:val="22"/>
                <w:szCs w:val="22"/>
              </w:rPr>
              <w:t>11</w:t>
            </w:r>
            <w:r w:rsidR="006773F6" w:rsidRPr="00673BCF">
              <w:rPr>
                <w:rFonts w:ascii="Cambria" w:eastAsia="Cambria" w:hAnsi="Cambria" w:cs="Cambria"/>
                <w:sz w:val="22"/>
                <w:szCs w:val="22"/>
              </w:rPr>
              <w:t>/</w:t>
            </w:r>
            <w:r>
              <w:rPr>
                <w:rFonts w:ascii="Cambria" w:eastAsia="Cambria" w:hAnsi="Cambria" w:cs="Cambria"/>
                <w:sz w:val="22"/>
                <w:szCs w:val="22"/>
              </w:rPr>
              <w:t>9</w:t>
            </w:r>
            <w:r w:rsidR="006773F6" w:rsidRPr="00673BCF">
              <w:rPr>
                <w:rFonts w:ascii="Cambria" w:eastAsia="Cambria" w:hAnsi="Cambria" w:cs="Cambria"/>
                <w:sz w:val="22"/>
                <w:szCs w:val="22"/>
              </w:rPr>
              <w:t>/</w:t>
            </w:r>
            <w:r>
              <w:rPr>
                <w:rFonts w:ascii="Cambria" w:eastAsia="Cambria" w:hAnsi="Cambria" w:cs="Cambria"/>
                <w:sz w:val="22"/>
                <w:szCs w:val="22"/>
              </w:rPr>
              <w:t>2021</w:t>
            </w:r>
          </w:p>
        </w:tc>
        <w:tc>
          <w:tcPr>
            <w:tcW w:w="1935" w:type="dxa"/>
            <w:shd w:val="clear" w:color="auto" w:fill="CFE2F3"/>
            <w:tcMar>
              <w:top w:w="100" w:type="dxa"/>
              <w:left w:w="100" w:type="dxa"/>
              <w:bottom w:w="100" w:type="dxa"/>
              <w:right w:w="100" w:type="dxa"/>
            </w:tcMar>
          </w:tcPr>
          <w:p w:rsidR="006773F6" w:rsidRPr="00673BCF" w:rsidRDefault="006773F6" w:rsidP="003A2455">
            <w:pPr>
              <w:widowControl/>
              <w:spacing w:before="80" w:after="80"/>
              <w:rPr>
                <w:rFonts w:ascii="Jacques Francois Shadow" w:eastAsia="Jacques Francois Shadow" w:hAnsi="Jacques Francois Shadow" w:cs="Jacques Francois Shadow"/>
              </w:rPr>
            </w:pPr>
            <w:r w:rsidRPr="00673BCF">
              <w:rPr>
                <w:rFonts w:ascii="Cambria" w:eastAsia="Cambria" w:hAnsi="Cambria" w:cs="Cambria"/>
                <w:b/>
                <w:sz w:val="22"/>
                <w:szCs w:val="22"/>
              </w:rPr>
              <w:t>Version Number</w:t>
            </w:r>
          </w:p>
        </w:tc>
        <w:tc>
          <w:tcPr>
            <w:tcW w:w="2115" w:type="dxa"/>
            <w:shd w:val="clear" w:color="auto" w:fill="auto"/>
            <w:tcMar>
              <w:top w:w="100" w:type="dxa"/>
              <w:left w:w="100" w:type="dxa"/>
              <w:bottom w:w="100" w:type="dxa"/>
              <w:right w:w="100" w:type="dxa"/>
            </w:tcMar>
          </w:tcPr>
          <w:p w:rsidR="006773F6" w:rsidRPr="00673BCF" w:rsidRDefault="006773F6" w:rsidP="003A2455">
            <w:pPr>
              <w:widowControl/>
              <w:spacing w:before="80" w:after="80"/>
              <w:rPr>
                <w:rFonts w:ascii="Jacques Francois Shadow" w:eastAsia="Jacques Francois Shadow" w:hAnsi="Jacques Francois Shadow" w:cs="Jacques Francois Shadow"/>
              </w:rPr>
            </w:pPr>
            <w:r w:rsidRPr="00673BCF">
              <w:rPr>
                <w:rFonts w:ascii="Cambria" w:eastAsia="Cambria" w:hAnsi="Cambria" w:cs="Cambria"/>
                <w:sz w:val="22"/>
                <w:szCs w:val="22"/>
              </w:rPr>
              <w:t>1.0</w:t>
            </w:r>
          </w:p>
        </w:tc>
      </w:tr>
    </w:tbl>
    <w:p w:rsidR="006773F6" w:rsidRPr="006773F6" w:rsidRDefault="006773F6" w:rsidP="006773F6"/>
    <w:p w:rsidR="007517CF" w:rsidRDefault="003E2B9F">
      <w:pPr>
        <w:widowControl/>
        <w:pBdr>
          <w:top w:val="nil"/>
          <w:left w:val="nil"/>
          <w:bottom w:val="nil"/>
          <w:right w:val="nil"/>
          <w:between w:val="nil"/>
        </w:pBdr>
        <w:spacing w:after="200" w:line="276" w:lineRule="auto"/>
        <w:rPr>
          <w:rFonts w:ascii="Cambria" w:eastAsia="Cambria" w:hAnsi="Cambria" w:cs="Cambria"/>
          <w:b/>
          <w:color w:val="000000"/>
          <w:sz w:val="16"/>
          <w:szCs w:val="16"/>
        </w:rPr>
      </w:pPr>
      <w:r>
        <w:rPr>
          <w:rFonts w:ascii="Merriweather" w:eastAsia="Merriweather" w:hAnsi="Merriweather" w:cs="Merriweather"/>
          <w:color w:val="CC0000"/>
        </w:rPr>
        <w:t>(Course Book)</w:t>
      </w:r>
      <w:r w:rsidR="006773F6">
        <w:rPr>
          <w:rFonts w:ascii="Cambria" w:eastAsia="Cambria" w:hAnsi="Cambria" w:cs="Cambria"/>
          <w:b/>
          <w:color w:val="000000"/>
          <w:sz w:val="16"/>
          <w:szCs w:val="16"/>
        </w:rPr>
        <w:t xml:space="preserve"> </w:t>
      </w:r>
    </w:p>
    <w:tbl>
      <w:tblPr>
        <w:tblStyle w:val="a0"/>
        <w:tblW w:w="10327" w:type="dxa"/>
        <w:tblInd w:w="-432" w:type="dxa"/>
        <w:tblLayout w:type="fixed"/>
        <w:tblLook w:val="0000"/>
      </w:tblPr>
      <w:tblGrid>
        <w:gridCol w:w="2270"/>
        <w:gridCol w:w="8057"/>
      </w:tblGrid>
      <w:tr w:rsidR="007517CF">
        <w:trPr>
          <w:trHeight w:val="620"/>
        </w:trPr>
        <w:tc>
          <w:tcPr>
            <w:tcW w:w="10327" w:type="dxa"/>
            <w:gridSpan w:val="2"/>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7517CF" w:rsidRDefault="003E2B9F">
            <w:pPr>
              <w:pStyle w:val="Heading3"/>
              <w:widowControl/>
              <w:spacing w:line="276" w:lineRule="auto"/>
            </w:pPr>
            <w:bookmarkStart w:id="1" w:name="_75vkwd8otvq4" w:colFirst="0" w:colLast="0"/>
            <w:bookmarkEnd w:id="1"/>
            <w:r>
              <w:t>Relation With Other Modules</w:t>
            </w:r>
          </w:p>
        </w:tc>
      </w:tr>
      <w:tr w:rsidR="007517CF">
        <w:trPr>
          <w:trHeight w:val="420"/>
        </w:trPr>
        <w:tc>
          <w:tcPr>
            <w:tcW w:w="227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rsidR="007517CF" w:rsidRDefault="003E2B9F">
            <w:pPr>
              <w:widowControl/>
              <w:pBdr>
                <w:top w:val="nil"/>
                <w:left w:val="nil"/>
                <w:bottom w:val="nil"/>
                <w:right w:val="nil"/>
                <w:between w:val="nil"/>
              </w:pBdr>
              <w:spacing w:line="276" w:lineRule="auto"/>
              <w:rPr>
                <w:rFonts w:ascii="Cambria" w:eastAsia="Cambria" w:hAnsi="Cambria" w:cs="Cambria"/>
                <w:b/>
                <w:color w:val="000000"/>
                <w:sz w:val="22"/>
                <w:szCs w:val="22"/>
              </w:rPr>
            </w:pPr>
            <w:r>
              <w:rPr>
                <w:rFonts w:ascii="Cambria" w:eastAsia="Cambria" w:hAnsi="Cambria" w:cs="Cambria"/>
                <w:b/>
                <w:color w:val="000000"/>
                <w:sz w:val="22"/>
                <w:szCs w:val="22"/>
              </w:rPr>
              <w:t>Pre-requisites</w:t>
            </w:r>
          </w:p>
        </w:tc>
        <w:tc>
          <w:tcPr>
            <w:tcW w:w="80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517CF" w:rsidRDefault="003E2B9F" w:rsidP="002E3F69">
            <w:pPr>
              <w:widowControl/>
              <w:pBdr>
                <w:top w:val="nil"/>
                <w:left w:val="nil"/>
                <w:bottom w:val="nil"/>
                <w:right w:val="nil"/>
                <w:between w:val="nil"/>
              </w:pBdr>
              <w:spacing w:line="276" w:lineRule="auto"/>
              <w:rPr>
                <w:rFonts w:ascii="Cambria" w:eastAsia="Cambria" w:hAnsi="Cambria" w:cs="Cambria"/>
                <w:color w:val="999999"/>
                <w:sz w:val="22"/>
                <w:szCs w:val="22"/>
              </w:rPr>
            </w:pPr>
            <w:r>
              <w:rPr>
                <w:rFonts w:ascii="Cambria" w:eastAsia="Cambria" w:hAnsi="Cambria" w:cs="Cambria"/>
                <w:color w:val="999999"/>
                <w:sz w:val="22"/>
                <w:szCs w:val="22"/>
              </w:rPr>
              <w:t xml:space="preserve"> </w:t>
            </w:r>
            <w:r w:rsidR="002E3F69">
              <w:rPr>
                <w:rFonts w:ascii="Cambria" w:eastAsia="Cambria" w:hAnsi="Cambria" w:cs="Cambria"/>
                <w:color w:val="999999"/>
                <w:sz w:val="22"/>
                <w:szCs w:val="22"/>
              </w:rPr>
              <w:t xml:space="preserve">Research method </w:t>
            </w:r>
            <w:r w:rsidR="00464A3E">
              <w:rPr>
                <w:rFonts w:ascii="Cambria" w:eastAsia="Cambria" w:hAnsi="Cambria" w:cs="Cambria"/>
                <w:color w:val="999999"/>
                <w:sz w:val="22"/>
                <w:szCs w:val="22"/>
              </w:rPr>
              <w:t xml:space="preserve"> </w:t>
            </w:r>
          </w:p>
        </w:tc>
      </w:tr>
      <w:tr w:rsidR="007517CF">
        <w:trPr>
          <w:trHeight w:val="580"/>
        </w:trPr>
        <w:tc>
          <w:tcPr>
            <w:tcW w:w="10327" w:type="dxa"/>
            <w:gridSpan w:val="2"/>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7517CF" w:rsidRDefault="003E2B9F">
            <w:pPr>
              <w:pStyle w:val="Heading3"/>
              <w:widowControl/>
              <w:spacing w:line="276" w:lineRule="auto"/>
            </w:pPr>
            <w:bookmarkStart w:id="2" w:name="_fu5k58y9i9nj" w:colFirst="0" w:colLast="0"/>
            <w:bookmarkEnd w:id="2"/>
            <w:r>
              <w:t>Module Aims, Learning Outcomes and Indicative Contents</w:t>
            </w:r>
          </w:p>
        </w:tc>
      </w:tr>
      <w:tr w:rsidR="007517CF">
        <w:tc>
          <w:tcPr>
            <w:tcW w:w="227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rsidR="007517CF" w:rsidRDefault="007517CF">
            <w:pPr>
              <w:widowControl/>
              <w:pBdr>
                <w:top w:val="nil"/>
                <w:left w:val="nil"/>
                <w:bottom w:val="nil"/>
                <w:right w:val="nil"/>
                <w:between w:val="nil"/>
              </w:pBdr>
              <w:spacing w:line="276" w:lineRule="auto"/>
              <w:jc w:val="both"/>
              <w:rPr>
                <w:rFonts w:ascii="Cambria" w:eastAsia="Cambria" w:hAnsi="Cambria" w:cs="Cambria"/>
                <w:b/>
                <w:sz w:val="22"/>
                <w:szCs w:val="22"/>
              </w:rPr>
            </w:pPr>
          </w:p>
          <w:p w:rsidR="007517CF" w:rsidRDefault="007517CF">
            <w:pPr>
              <w:widowControl/>
              <w:pBdr>
                <w:top w:val="nil"/>
                <w:left w:val="nil"/>
                <w:bottom w:val="nil"/>
                <w:right w:val="nil"/>
                <w:between w:val="nil"/>
              </w:pBdr>
              <w:spacing w:line="276" w:lineRule="auto"/>
              <w:jc w:val="both"/>
              <w:rPr>
                <w:rFonts w:ascii="Cambria" w:eastAsia="Cambria" w:hAnsi="Cambria" w:cs="Cambria"/>
                <w:b/>
                <w:sz w:val="22"/>
                <w:szCs w:val="22"/>
              </w:rPr>
            </w:pPr>
          </w:p>
          <w:p w:rsidR="007517CF" w:rsidRDefault="007517CF">
            <w:pPr>
              <w:widowControl/>
              <w:pBdr>
                <w:top w:val="nil"/>
                <w:left w:val="nil"/>
                <w:bottom w:val="nil"/>
                <w:right w:val="nil"/>
                <w:between w:val="nil"/>
              </w:pBdr>
              <w:spacing w:line="276" w:lineRule="auto"/>
              <w:jc w:val="both"/>
              <w:rPr>
                <w:rFonts w:ascii="Cambria" w:eastAsia="Cambria" w:hAnsi="Cambria" w:cs="Cambria"/>
                <w:b/>
                <w:sz w:val="22"/>
                <w:szCs w:val="22"/>
              </w:rPr>
            </w:pPr>
          </w:p>
          <w:p w:rsidR="007517CF" w:rsidRDefault="007517CF">
            <w:pPr>
              <w:widowControl/>
              <w:pBdr>
                <w:top w:val="nil"/>
                <w:left w:val="nil"/>
                <w:bottom w:val="nil"/>
                <w:right w:val="nil"/>
                <w:between w:val="nil"/>
              </w:pBdr>
              <w:spacing w:line="276" w:lineRule="auto"/>
              <w:jc w:val="both"/>
              <w:rPr>
                <w:rFonts w:ascii="Cambria" w:eastAsia="Cambria" w:hAnsi="Cambria" w:cs="Cambria"/>
                <w:b/>
                <w:sz w:val="22"/>
                <w:szCs w:val="22"/>
              </w:rPr>
            </w:pPr>
          </w:p>
          <w:p w:rsidR="007517CF" w:rsidRDefault="007517CF">
            <w:pPr>
              <w:widowControl/>
              <w:pBdr>
                <w:top w:val="nil"/>
                <w:left w:val="nil"/>
                <w:bottom w:val="nil"/>
                <w:right w:val="nil"/>
                <w:between w:val="nil"/>
              </w:pBdr>
              <w:spacing w:line="276" w:lineRule="auto"/>
              <w:jc w:val="both"/>
              <w:rPr>
                <w:rFonts w:ascii="Cambria" w:eastAsia="Cambria" w:hAnsi="Cambria" w:cs="Cambria"/>
                <w:b/>
                <w:sz w:val="22"/>
                <w:szCs w:val="22"/>
              </w:rPr>
            </w:pPr>
          </w:p>
          <w:p w:rsidR="007517CF" w:rsidRDefault="007517CF">
            <w:pPr>
              <w:widowControl/>
              <w:pBdr>
                <w:top w:val="nil"/>
                <w:left w:val="nil"/>
                <w:bottom w:val="nil"/>
                <w:right w:val="nil"/>
                <w:between w:val="nil"/>
              </w:pBdr>
              <w:spacing w:line="276" w:lineRule="auto"/>
              <w:jc w:val="both"/>
              <w:rPr>
                <w:rFonts w:ascii="Cambria" w:eastAsia="Cambria" w:hAnsi="Cambria" w:cs="Cambria"/>
                <w:b/>
                <w:sz w:val="22"/>
                <w:szCs w:val="22"/>
              </w:rPr>
            </w:pPr>
          </w:p>
          <w:p w:rsidR="007517CF" w:rsidRDefault="003E2B9F">
            <w:pPr>
              <w:pStyle w:val="Heading4"/>
              <w:widowControl/>
              <w:spacing w:line="276" w:lineRule="auto"/>
              <w:jc w:val="both"/>
            </w:pPr>
            <w:bookmarkStart w:id="3" w:name="_hx1z9m2kch4" w:colFirst="0" w:colLast="0"/>
            <w:bookmarkEnd w:id="3"/>
            <w:r>
              <w:t>Module Introductory Description</w:t>
            </w:r>
          </w:p>
          <w:p w:rsidR="007517CF" w:rsidRDefault="007517CF">
            <w:pPr>
              <w:widowControl/>
              <w:pBdr>
                <w:top w:val="nil"/>
                <w:left w:val="nil"/>
                <w:bottom w:val="nil"/>
                <w:right w:val="nil"/>
                <w:between w:val="nil"/>
              </w:pBdr>
              <w:spacing w:line="276" w:lineRule="auto"/>
              <w:jc w:val="both"/>
              <w:rPr>
                <w:rFonts w:ascii="Cambria" w:eastAsia="Cambria" w:hAnsi="Cambria" w:cs="Cambria"/>
                <w:b/>
                <w:sz w:val="22"/>
                <w:szCs w:val="22"/>
              </w:rPr>
            </w:pPr>
          </w:p>
          <w:p w:rsidR="007517CF" w:rsidRDefault="007517CF">
            <w:pPr>
              <w:widowControl/>
              <w:pBdr>
                <w:top w:val="nil"/>
                <w:left w:val="nil"/>
                <w:bottom w:val="nil"/>
                <w:right w:val="nil"/>
                <w:between w:val="nil"/>
              </w:pBdr>
              <w:spacing w:line="276" w:lineRule="auto"/>
              <w:jc w:val="both"/>
              <w:rPr>
                <w:rFonts w:ascii="Cambria" w:eastAsia="Cambria" w:hAnsi="Cambria" w:cs="Cambria"/>
                <w:b/>
                <w:sz w:val="22"/>
                <w:szCs w:val="22"/>
              </w:rPr>
            </w:pPr>
          </w:p>
          <w:p w:rsidR="007517CF" w:rsidRDefault="007517CF">
            <w:pPr>
              <w:widowControl/>
              <w:pBdr>
                <w:top w:val="nil"/>
                <w:left w:val="nil"/>
                <w:bottom w:val="nil"/>
                <w:right w:val="nil"/>
                <w:between w:val="nil"/>
              </w:pBdr>
              <w:spacing w:line="276" w:lineRule="auto"/>
              <w:jc w:val="both"/>
              <w:rPr>
                <w:rFonts w:ascii="Cambria" w:eastAsia="Cambria" w:hAnsi="Cambria" w:cs="Cambria"/>
                <w:b/>
                <w:sz w:val="22"/>
                <w:szCs w:val="22"/>
              </w:rPr>
            </w:pPr>
          </w:p>
          <w:p w:rsidR="007517CF" w:rsidRDefault="007517CF">
            <w:pPr>
              <w:widowControl/>
              <w:pBdr>
                <w:top w:val="nil"/>
                <w:left w:val="nil"/>
                <w:bottom w:val="nil"/>
                <w:right w:val="nil"/>
                <w:between w:val="nil"/>
              </w:pBdr>
              <w:spacing w:line="276" w:lineRule="auto"/>
              <w:jc w:val="both"/>
              <w:rPr>
                <w:rFonts w:ascii="Cambria" w:eastAsia="Cambria" w:hAnsi="Cambria" w:cs="Cambria"/>
                <w:b/>
                <w:sz w:val="22"/>
                <w:szCs w:val="22"/>
              </w:rPr>
            </w:pPr>
          </w:p>
          <w:p w:rsidR="007517CF" w:rsidRDefault="007517CF">
            <w:pPr>
              <w:widowControl/>
              <w:pBdr>
                <w:top w:val="nil"/>
                <w:left w:val="nil"/>
                <w:bottom w:val="nil"/>
                <w:right w:val="nil"/>
                <w:between w:val="nil"/>
              </w:pBdr>
              <w:spacing w:line="276" w:lineRule="auto"/>
              <w:jc w:val="both"/>
              <w:rPr>
                <w:rFonts w:ascii="Cambria" w:eastAsia="Cambria" w:hAnsi="Cambria" w:cs="Cambria"/>
                <w:b/>
                <w:sz w:val="22"/>
                <w:szCs w:val="22"/>
              </w:rPr>
            </w:pPr>
          </w:p>
          <w:p w:rsidR="007517CF" w:rsidRDefault="007517CF">
            <w:pPr>
              <w:widowControl/>
              <w:pBdr>
                <w:top w:val="nil"/>
                <w:left w:val="nil"/>
                <w:bottom w:val="nil"/>
                <w:right w:val="nil"/>
                <w:between w:val="nil"/>
              </w:pBdr>
              <w:spacing w:line="276" w:lineRule="auto"/>
              <w:jc w:val="both"/>
              <w:rPr>
                <w:rFonts w:ascii="Cambria" w:eastAsia="Cambria" w:hAnsi="Cambria" w:cs="Cambria"/>
                <w:b/>
                <w:sz w:val="22"/>
                <w:szCs w:val="22"/>
              </w:rPr>
            </w:pPr>
          </w:p>
        </w:tc>
        <w:tc>
          <w:tcPr>
            <w:tcW w:w="8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17CF" w:rsidRDefault="0055539F" w:rsidP="000C1D51">
            <w:pPr>
              <w:widowControl/>
              <w:pBdr>
                <w:top w:val="nil"/>
                <w:left w:val="nil"/>
                <w:bottom w:val="nil"/>
                <w:right w:val="nil"/>
                <w:between w:val="nil"/>
              </w:pBdr>
              <w:spacing w:line="480" w:lineRule="auto"/>
              <w:jc w:val="both"/>
              <w:rPr>
                <w:rFonts w:ascii="Cambria" w:eastAsia="Cambria" w:hAnsi="Cambria" w:cs="Cambria"/>
                <w:color w:val="000000"/>
                <w:sz w:val="22"/>
                <w:szCs w:val="22"/>
              </w:rPr>
            </w:pPr>
            <w:r w:rsidRPr="00B7500F">
              <w:rPr>
                <w:rFonts w:asciiTheme="majorBidi" w:hAnsiTheme="majorBidi" w:cstheme="majorBidi"/>
                <w:color w:val="000000" w:themeColor="text1"/>
                <w:shd w:val="clear" w:color="auto" w:fill="FFFFFF" w:themeFill="background1"/>
              </w:rPr>
              <w:t xml:space="preserve">The course provides an introduction to </w:t>
            </w:r>
            <w:r w:rsidR="000C1D51">
              <w:rPr>
                <w:rFonts w:asciiTheme="majorBidi" w:hAnsiTheme="majorBidi" w:cstheme="majorBidi"/>
                <w:color w:val="000000" w:themeColor="text1"/>
                <w:shd w:val="clear" w:color="auto" w:fill="FFFFFF" w:themeFill="background1"/>
              </w:rPr>
              <w:t>debate</w:t>
            </w:r>
            <w:r w:rsidRPr="00B7500F">
              <w:rPr>
                <w:rFonts w:asciiTheme="majorBidi" w:hAnsiTheme="majorBidi" w:cstheme="majorBidi"/>
                <w:color w:val="000000" w:themeColor="text1"/>
                <w:shd w:val="clear" w:color="auto" w:fill="FFFFFF" w:themeFill="background1"/>
              </w:rPr>
              <w:t xml:space="preserve"> with main focus on </w:t>
            </w:r>
            <w:r w:rsidR="000C1D51">
              <w:rPr>
                <w:rFonts w:asciiTheme="majorBidi" w:hAnsiTheme="majorBidi" w:cstheme="majorBidi"/>
                <w:color w:val="000000" w:themeColor="text1"/>
                <w:shd w:val="clear" w:color="auto" w:fill="FFFFFF" w:themeFill="background1"/>
              </w:rPr>
              <w:t xml:space="preserve">learning and critical </w:t>
            </w:r>
            <w:r w:rsidR="00AA3262">
              <w:rPr>
                <w:rFonts w:asciiTheme="majorBidi" w:hAnsiTheme="majorBidi" w:cstheme="majorBidi"/>
                <w:color w:val="000000" w:themeColor="text1"/>
                <w:shd w:val="clear" w:color="auto" w:fill="FFFFFF" w:themeFill="background1"/>
              </w:rPr>
              <w:t>thinking,</w:t>
            </w:r>
            <w:r w:rsidRPr="00B7500F">
              <w:rPr>
                <w:rFonts w:asciiTheme="majorBidi" w:hAnsiTheme="majorBidi" w:cstheme="majorBidi"/>
                <w:color w:val="000000" w:themeColor="text1"/>
                <w:shd w:val="clear" w:color="auto" w:fill="FFFFFF" w:themeFill="background1"/>
              </w:rPr>
              <w:t xml:space="preserve"> </w:t>
            </w:r>
            <w:r w:rsidR="00AA3262">
              <w:rPr>
                <w:rFonts w:asciiTheme="majorBidi" w:hAnsiTheme="majorBidi" w:cstheme="majorBidi"/>
                <w:color w:val="000000" w:themeColor="text1"/>
                <w:shd w:val="clear" w:color="auto" w:fill="FFFFFF" w:themeFill="background1"/>
              </w:rPr>
              <w:t>negotiation,</w:t>
            </w:r>
            <w:r w:rsidR="000C1D51">
              <w:rPr>
                <w:rFonts w:asciiTheme="majorBidi" w:hAnsiTheme="majorBidi" w:cstheme="majorBidi"/>
                <w:color w:val="000000" w:themeColor="text1"/>
                <w:shd w:val="clear" w:color="auto" w:fill="FFFFFF" w:themeFill="background1"/>
              </w:rPr>
              <w:t xml:space="preserve"> creativity, organization, self </w:t>
            </w:r>
            <w:r w:rsidR="00AA3262">
              <w:rPr>
                <w:rFonts w:asciiTheme="majorBidi" w:hAnsiTheme="majorBidi" w:cstheme="majorBidi"/>
                <w:color w:val="000000" w:themeColor="text1"/>
                <w:shd w:val="clear" w:color="auto" w:fill="FFFFFF" w:themeFill="background1"/>
              </w:rPr>
              <w:t>confidant,</w:t>
            </w:r>
            <w:r w:rsidR="000C1D51">
              <w:rPr>
                <w:rFonts w:asciiTheme="majorBidi" w:hAnsiTheme="majorBidi" w:cstheme="majorBidi"/>
                <w:color w:val="000000" w:themeColor="text1"/>
                <w:shd w:val="clear" w:color="auto" w:fill="FFFFFF" w:themeFill="background1"/>
              </w:rPr>
              <w:t xml:space="preserve"> asking and answering process. </w:t>
            </w:r>
          </w:p>
        </w:tc>
      </w:tr>
      <w:tr w:rsidR="007517CF">
        <w:tc>
          <w:tcPr>
            <w:tcW w:w="227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rsidR="007517CF" w:rsidRDefault="003E2B9F">
            <w:pPr>
              <w:pStyle w:val="Heading4"/>
              <w:widowControl/>
              <w:spacing w:line="276" w:lineRule="auto"/>
              <w:jc w:val="both"/>
            </w:pPr>
            <w:bookmarkStart w:id="4" w:name="_tog96xdisg1y" w:colFirst="0" w:colLast="0"/>
            <w:bookmarkEnd w:id="4"/>
            <w:r>
              <w:lastRenderedPageBreak/>
              <w:t xml:space="preserve"> Module Aims</w:t>
            </w:r>
          </w:p>
        </w:tc>
        <w:tc>
          <w:tcPr>
            <w:tcW w:w="8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17CF" w:rsidRDefault="007517CF" w:rsidP="0055539F">
            <w:pPr>
              <w:widowControl/>
              <w:pBdr>
                <w:top w:val="nil"/>
                <w:left w:val="nil"/>
                <w:bottom w:val="nil"/>
                <w:right w:val="nil"/>
                <w:between w:val="nil"/>
              </w:pBdr>
              <w:spacing w:line="276" w:lineRule="auto"/>
              <w:jc w:val="both"/>
              <w:rPr>
                <w:rFonts w:ascii="Cambria" w:eastAsia="Cambria" w:hAnsi="Cambria" w:cs="Cambria"/>
                <w:color w:val="000000"/>
                <w:sz w:val="22"/>
                <w:szCs w:val="22"/>
              </w:rPr>
            </w:pPr>
          </w:p>
          <w:p w:rsidR="0055539F" w:rsidRPr="00131F58" w:rsidRDefault="0055539F" w:rsidP="007F49B4">
            <w:pPr>
              <w:rPr>
                <w:lang w:bidi="ar-KW"/>
              </w:rPr>
            </w:pPr>
            <w:r w:rsidRPr="00131F58">
              <w:rPr>
                <w:lang w:bidi="ar-KW"/>
              </w:rPr>
              <w:t>I</w:t>
            </w:r>
            <w:r w:rsidR="0030352D">
              <w:rPr>
                <w:lang w:bidi="ar-KW"/>
              </w:rPr>
              <w:t xml:space="preserve">t will introduce the student </w:t>
            </w:r>
            <w:r w:rsidRPr="00131F58">
              <w:rPr>
                <w:lang w:bidi="ar-KW"/>
              </w:rPr>
              <w:t xml:space="preserve">methods of </w:t>
            </w:r>
            <w:r w:rsidR="0030352D">
              <w:t>academic debate top</w:t>
            </w:r>
            <w:r w:rsidRPr="00131F58">
              <w:rPr>
                <w:lang w:bidi="ar-KW"/>
              </w:rPr>
              <w:t xml:space="preserve">ics included such as </w:t>
            </w:r>
            <w:r w:rsidR="00301139">
              <w:rPr>
                <w:lang w:bidi="ar-KW"/>
              </w:rPr>
              <w:t>critical thinking</w:t>
            </w:r>
            <w:r w:rsidRPr="00131F58">
              <w:rPr>
                <w:lang w:bidi="ar-KW"/>
              </w:rPr>
              <w:t xml:space="preserve"> and </w:t>
            </w:r>
            <w:r w:rsidR="007B2DDE">
              <w:rPr>
                <w:lang w:bidi="ar-KW"/>
              </w:rPr>
              <w:t xml:space="preserve">negotiation. </w:t>
            </w:r>
            <w:r w:rsidRPr="00131F58">
              <w:rPr>
                <w:lang w:bidi="ar-KW"/>
              </w:rPr>
              <w:t xml:space="preserve">The principles </w:t>
            </w:r>
            <w:r w:rsidR="00301139">
              <w:rPr>
                <w:lang w:bidi="ar-KW"/>
              </w:rPr>
              <w:t xml:space="preserve">of debate and </w:t>
            </w:r>
            <w:r w:rsidRPr="00131F58">
              <w:rPr>
                <w:lang w:bidi="ar-KW"/>
              </w:rPr>
              <w:t xml:space="preserve">critical thinking, problem solving, communication skills and practical skills in </w:t>
            </w:r>
            <w:r w:rsidR="007F49B4">
              <w:rPr>
                <w:lang w:bidi="ar-KW"/>
              </w:rPr>
              <w:t>debate</w:t>
            </w:r>
            <w:r w:rsidRPr="00131F58">
              <w:rPr>
                <w:lang w:bidi="ar-KW"/>
              </w:rPr>
              <w:t xml:space="preserve"> – the science of obtaining, processing, and communicating information about the composition and structure of substances. Working on problems of identification and quantification associated with chemical, physical or biological processes. It will enable to develop transferable skills of the type that graduates will need in their professional careers including scientific and analytical thinking, presenting written material, record keeping and research and time management.</w:t>
            </w:r>
          </w:p>
          <w:p w:rsidR="007517CF" w:rsidRDefault="007517CF">
            <w:pPr>
              <w:widowControl/>
              <w:pBdr>
                <w:top w:val="nil"/>
                <w:left w:val="nil"/>
                <w:bottom w:val="nil"/>
                <w:right w:val="nil"/>
                <w:between w:val="nil"/>
              </w:pBdr>
              <w:spacing w:line="276" w:lineRule="auto"/>
              <w:ind w:left="232"/>
              <w:jc w:val="both"/>
              <w:rPr>
                <w:rFonts w:ascii="Cambria" w:eastAsia="Cambria" w:hAnsi="Cambria" w:cs="Cambria"/>
                <w:color w:val="000000"/>
                <w:sz w:val="22"/>
                <w:szCs w:val="22"/>
              </w:rPr>
            </w:pPr>
          </w:p>
          <w:p w:rsidR="007517CF" w:rsidRDefault="007517CF">
            <w:pPr>
              <w:widowControl/>
              <w:pBdr>
                <w:top w:val="nil"/>
                <w:left w:val="nil"/>
                <w:bottom w:val="nil"/>
                <w:right w:val="nil"/>
                <w:between w:val="nil"/>
              </w:pBdr>
              <w:spacing w:line="276" w:lineRule="auto"/>
              <w:ind w:left="232"/>
              <w:jc w:val="both"/>
              <w:rPr>
                <w:rFonts w:ascii="Cambria" w:eastAsia="Cambria" w:hAnsi="Cambria" w:cs="Cambria"/>
                <w:sz w:val="22"/>
                <w:szCs w:val="22"/>
              </w:rPr>
            </w:pPr>
          </w:p>
          <w:p w:rsidR="007517CF" w:rsidRDefault="007517CF">
            <w:pPr>
              <w:widowControl/>
              <w:pBdr>
                <w:top w:val="nil"/>
                <w:left w:val="nil"/>
                <w:bottom w:val="nil"/>
                <w:right w:val="nil"/>
                <w:between w:val="nil"/>
              </w:pBdr>
              <w:spacing w:line="276" w:lineRule="auto"/>
              <w:ind w:left="232"/>
              <w:jc w:val="both"/>
              <w:rPr>
                <w:rFonts w:ascii="Cambria" w:eastAsia="Cambria" w:hAnsi="Cambria" w:cs="Cambria"/>
                <w:sz w:val="22"/>
                <w:szCs w:val="22"/>
              </w:rPr>
            </w:pPr>
          </w:p>
          <w:p w:rsidR="007517CF" w:rsidRDefault="007517CF">
            <w:pPr>
              <w:widowControl/>
              <w:pBdr>
                <w:top w:val="nil"/>
                <w:left w:val="nil"/>
                <w:bottom w:val="nil"/>
                <w:right w:val="nil"/>
                <w:between w:val="nil"/>
              </w:pBdr>
              <w:spacing w:line="276" w:lineRule="auto"/>
              <w:ind w:left="232"/>
              <w:jc w:val="both"/>
              <w:rPr>
                <w:rFonts w:ascii="Cambria" w:eastAsia="Cambria" w:hAnsi="Cambria" w:cs="Cambria"/>
                <w:sz w:val="22"/>
                <w:szCs w:val="22"/>
              </w:rPr>
            </w:pPr>
          </w:p>
          <w:p w:rsidR="007517CF" w:rsidRDefault="007517CF">
            <w:pPr>
              <w:widowControl/>
              <w:pBdr>
                <w:top w:val="nil"/>
                <w:left w:val="nil"/>
                <w:bottom w:val="nil"/>
                <w:right w:val="nil"/>
                <w:between w:val="nil"/>
              </w:pBdr>
              <w:spacing w:line="276" w:lineRule="auto"/>
              <w:ind w:left="232"/>
              <w:jc w:val="both"/>
              <w:rPr>
                <w:rFonts w:ascii="Cambria" w:eastAsia="Cambria" w:hAnsi="Cambria" w:cs="Cambria"/>
                <w:color w:val="000000"/>
                <w:sz w:val="22"/>
                <w:szCs w:val="22"/>
              </w:rPr>
            </w:pPr>
          </w:p>
          <w:p w:rsidR="007517CF" w:rsidRDefault="007517CF">
            <w:pPr>
              <w:widowControl/>
              <w:pBdr>
                <w:top w:val="nil"/>
                <w:left w:val="nil"/>
                <w:bottom w:val="nil"/>
                <w:right w:val="nil"/>
                <w:between w:val="nil"/>
              </w:pBdr>
              <w:spacing w:line="276" w:lineRule="auto"/>
              <w:ind w:left="232"/>
              <w:jc w:val="both"/>
              <w:rPr>
                <w:rFonts w:ascii="Cambria" w:eastAsia="Cambria" w:hAnsi="Cambria" w:cs="Cambria"/>
                <w:color w:val="000000"/>
                <w:sz w:val="22"/>
                <w:szCs w:val="22"/>
              </w:rPr>
            </w:pPr>
          </w:p>
        </w:tc>
      </w:tr>
      <w:tr w:rsidR="007517CF">
        <w:tc>
          <w:tcPr>
            <w:tcW w:w="227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rsidR="007517CF" w:rsidRDefault="003E2B9F">
            <w:pPr>
              <w:pStyle w:val="Heading4"/>
              <w:widowControl/>
              <w:spacing w:line="276" w:lineRule="auto"/>
            </w:pPr>
            <w:bookmarkStart w:id="5" w:name="_rzi2f8amk3ge" w:colFirst="0" w:colLast="0"/>
            <w:bookmarkEnd w:id="5"/>
            <w:r>
              <w:t xml:space="preserve">Module </w:t>
            </w:r>
            <w:r>
              <w:br/>
              <w:t>Learning Outcomes</w:t>
            </w:r>
          </w:p>
        </w:tc>
        <w:tc>
          <w:tcPr>
            <w:tcW w:w="8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17CF" w:rsidRDefault="007517CF"/>
          <w:p w:rsidR="00D1128F" w:rsidRDefault="0055539F" w:rsidP="00E52CA1">
            <w:r w:rsidRPr="00131F58">
              <w:rPr>
                <w:rFonts w:asciiTheme="majorBidi" w:hAnsiTheme="majorBidi" w:cstheme="majorBidi"/>
                <w:shd w:val="clear" w:color="auto" w:fill="FFFFFF" w:themeFill="background1"/>
              </w:rPr>
              <w:t>The students will learn:</w:t>
            </w:r>
            <w:r w:rsidRPr="00131F58">
              <w:rPr>
                <w:rFonts w:asciiTheme="majorBidi" w:hAnsiTheme="majorBidi" w:cstheme="majorBidi"/>
                <w:shd w:val="clear" w:color="auto" w:fill="FFFFFF" w:themeFill="background1"/>
              </w:rPr>
              <w:br/>
            </w:r>
            <w:r w:rsidR="00E52CA1">
              <w:t>1-Communication skills and expressing ideas Argumentation</w:t>
            </w:r>
          </w:p>
          <w:p w:rsidR="00E52CA1" w:rsidRDefault="00D1128F" w:rsidP="00E52CA1">
            <w:pPr>
              <w:rPr>
                <w:sz w:val="22"/>
                <w:szCs w:val="22"/>
              </w:rPr>
            </w:pPr>
            <w:r>
              <w:t>2-</w:t>
            </w:r>
            <w:r w:rsidR="00E52CA1">
              <w:t>persuasion skills Accepting and respecting different points of view.</w:t>
            </w:r>
          </w:p>
          <w:p w:rsidR="00E52CA1" w:rsidRDefault="00D1128F" w:rsidP="00E52CA1">
            <w:r>
              <w:rPr>
                <w:sz w:val="22"/>
                <w:szCs w:val="22"/>
              </w:rPr>
              <w:t>3</w:t>
            </w:r>
            <w:r w:rsidR="00E52CA1">
              <w:rPr>
                <w:sz w:val="22"/>
                <w:szCs w:val="22"/>
              </w:rPr>
              <w:t xml:space="preserve">- </w:t>
            </w:r>
            <w:r w:rsidR="00E52CA1">
              <w:t>to thinking, understanding and expression</w:t>
            </w:r>
          </w:p>
          <w:p w:rsidR="00E52CA1" w:rsidRPr="00E26297" w:rsidRDefault="00D1128F" w:rsidP="00E52CA1">
            <w:pPr>
              <w:rPr>
                <w:b/>
                <w:bCs/>
                <w:sz w:val="22"/>
                <w:szCs w:val="22"/>
              </w:rPr>
            </w:pPr>
            <w:r>
              <w:t>4</w:t>
            </w:r>
            <w:r w:rsidR="00E52CA1">
              <w:t xml:space="preserve">- How to work in groups Topic selection (selecting </w:t>
            </w:r>
            <w:r w:rsidR="00455958">
              <w:t>debate</w:t>
            </w:r>
            <w:r w:rsidR="00E52CA1">
              <w:t xml:space="preserve"> able topics from current community issues, and issues related to students’ study</w:t>
            </w:r>
          </w:p>
          <w:p w:rsidR="00E52CA1" w:rsidRDefault="00D1128F" w:rsidP="00E52CA1">
            <w:r>
              <w:t>5</w:t>
            </w:r>
            <w:r w:rsidR="00E52CA1">
              <w:t xml:space="preserve">-Public speaking </w:t>
            </w:r>
          </w:p>
          <w:p w:rsidR="00E52CA1" w:rsidRDefault="00E52CA1" w:rsidP="00E52CA1">
            <w:pPr>
              <w:rPr>
                <w:sz w:val="22"/>
                <w:szCs w:val="22"/>
              </w:rPr>
            </w:pPr>
          </w:p>
          <w:p w:rsidR="007517CF" w:rsidRDefault="007517CF" w:rsidP="00A96190"/>
        </w:tc>
      </w:tr>
      <w:tr w:rsidR="007517CF">
        <w:trPr>
          <w:trHeight w:val="460"/>
        </w:trPr>
        <w:tc>
          <w:tcPr>
            <w:tcW w:w="10327" w:type="dxa"/>
            <w:gridSpan w:val="2"/>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7517CF" w:rsidRDefault="003E2B9F">
            <w:pPr>
              <w:pStyle w:val="Heading3"/>
              <w:widowControl/>
              <w:spacing w:line="276" w:lineRule="auto"/>
            </w:pPr>
            <w:bookmarkStart w:id="6" w:name="_37jbrcmcuyof" w:colFirst="0" w:colLast="0"/>
            <w:bookmarkEnd w:id="6"/>
            <w:r>
              <w:t>Learning and Teaching Strategies</w:t>
            </w:r>
          </w:p>
        </w:tc>
      </w:tr>
      <w:tr w:rsidR="007517CF">
        <w:tc>
          <w:tcPr>
            <w:tcW w:w="227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rsidR="007517CF" w:rsidRDefault="003E2B9F">
            <w:pPr>
              <w:widowControl/>
              <w:pBdr>
                <w:top w:val="nil"/>
                <w:left w:val="nil"/>
                <w:bottom w:val="nil"/>
                <w:right w:val="nil"/>
                <w:between w:val="nil"/>
              </w:pBdr>
              <w:spacing w:line="276" w:lineRule="auto"/>
              <w:rPr>
                <w:rFonts w:ascii="Cambria" w:eastAsia="Cambria" w:hAnsi="Cambria" w:cs="Cambria"/>
                <w:b/>
                <w:color w:val="000000"/>
                <w:sz w:val="22"/>
                <w:szCs w:val="22"/>
              </w:rPr>
            </w:pPr>
            <w:r>
              <w:rPr>
                <w:rFonts w:ascii="Cambria" w:eastAsia="Cambria" w:hAnsi="Cambria" w:cs="Cambria"/>
                <w:b/>
                <w:color w:val="000000"/>
                <w:sz w:val="22"/>
                <w:szCs w:val="22"/>
              </w:rPr>
              <w:t>Strategies</w:t>
            </w:r>
          </w:p>
        </w:tc>
        <w:tc>
          <w:tcPr>
            <w:tcW w:w="8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17CF" w:rsidRDefault="007517CF">
            <w:pPr>
              <w:spacing w:line="276" w:lineRule="auto"/>
              <w:rPr>
                <w:color w:val="000000"/>
                <w:sz w:val="22"/>
                <w:szCs w:val="22"/>
              </w:rPr>
            </w:pPr>
          </w:p>
          <w:p w:rsidR="007517CF" w:rsidRDefault="00C74568">
            <w:pPr>
              <w:spacing w:line="276" w:lineRule="auto"/>
              <w:rPr>
                <w:color w:val="000000"/>
                <w:sz w:val="22"/>
                <w:szCs w:val="22"/>
              </w:rPr>
            </w:pPr>
            <w:r>
              <w:rPr>
                <w:rFonts w:asciiTheme="majorBidi" w:hAnsiTheme="majorBidi" w:cstheme="majorBidi"/>
                <w:shd w:val="clear" w:color="auto" w:fill="FFFFFF"/>
              </w:rPr>
              <w:t>I</w:t>
            </w:r>
            <w:r w:rsidRPr="00131F58">
              <w:rPr>
                <w:rFonts w:asciiTheme="majorBidi" w:hAnsiTheme="majorBidi" w:cstheme="majorBidi"/>
                <w:shd w:val="clear" w:color="auto" w:fill="FFFFFF"/>
              </w:rPr>
              <w:t>nstruction include</w:t>
            </w:r>
            <w:r>
              <w:rPr>
                <w:rFonts w:asciiTheme="majorBidi" w:hAnsiTheme="majorBidi" w:cstheme="majorBidi"/>
                <w:shd w:val="clear" w:color="auto" w:fill="FFFFFF"/>
              </w:rPr>
              <w:t>s</w:t>
            </w:r>
            <w:r w:rsidRPr="00131F58">
              <w:rPr>
                <w:rFonts w:asciiTheme="majorBidi" w:hAnsiTheme="majorBidi" w:cstheme="majorBidi"/>
                <w:shd w:val="clear" w:color="auto" w:fill="FFFFFF"/>
              </w:rPr>
              <w:t xml:space="preserve"> lectures, seminars, workshops, case studies, simulations, classroom teaching, project and problem-based teaching, individual supervision, group supervision, master classes, role-play, field work, laboratory work, maths jams and project-oriented teaching, textbook studies, case methods, group work, placements and field work, work experience, excursions, project-based and teaching based within research environments, clinical skills training, and auscultations.</w:t>
            </w:r>
          </w:p>
          <w:p w:rsidR="007517CF" w:rsidRDefault="007517CF">
            <w:pPr>
              <w:spacing w:line="276" w:lineRule="auto"/>
              <w:rPr>
                <w:color w:val="000000"/>
                <w:sz w:val="22"/>
                <w:szCs w:val="22"/>
              </w:rPr>
            </w:pPr>
          </w:p>
          <w:p w:rsidR="007517CF" w:rsidRDefault="007517CF">
            <w:pPr>
              <w:spacing w:line="276" w:lineRule="auto"/>
              <w:rPr>
                <w:color w:val="000000"/>
                <w:sz w:val="22"/>
                <w:szCs w:val="22"/>
              </w:rPr>
            </w:pPr>
          </w:p>
          <w:p w:rsidR="007517CF" w:rsidRDefault="007517CF">
            <w:pPr>
              <w:spacing w:line="276" w:lineRule="auto"/>
              <w:rPr>
                <w:color w:val="000000"/>
                <w:sz w:val="22"/>
                <w:szCs w:val="22"/>
              </w:rPr>
            </w:pPr>
          </w:p>
        </w:tc>
      </w:tr>
    </w:tbl>
    <w:p w:rsidR="007517CF" w:rsidRDefault="007517CF">
      <w:pPr>
        <w:widowControl/>
        <w:pBdr>
          <w:top w:val="nil"/>
          <w:left w:val="nil"/>
          <w:bottom w:val="nil"/>
          <w:right w:val="nil"/>
          <w:between w:val="nil"/>
        </w:pBdr>
        <w:spacing w:line="276" w:lineRule="auto"/>
        <w:rPr>
          <w:rFonts w:ascii="Cambria" w:eastAsia="Cambria" w:hAnsi="Cambria" w:cs="Cambria"/>
          <w:b/>
          <w:color w:val="000000"/>
          <w:sz w:val="16"/>
          <w:szCs w:val="16"/>
        </w:rPr>
      </w:pPr>
    </w:p>
    <w:p w:rsidR="007517CF" w:rsidRDefault="007517CF">
      <w:pPr>
        <w:widowControl/>
        <w:pBdr>
          <w:top w:val="nil"/>
          <w:left w:val="nil"/>
          <w:bottom w:val="nil"/>
          <w:right w:val="nil"/>
          <w:between w:val="nil"/>
        </w:pBdr>
        <w:spacing w:line="276" w:lineRule="auto"/>
        <w:rPr>
          <w:rFonts w:ascii="Cambria" w:eastAsia="Cambria" w:hAnsi="Cambria" w:cs="Cambria"/>
          <w:b/>
          <w:color w:val="000000"/>
          <w:sz w:val="16"/>
          <w:szCs w:val="16"/>
        </w:rPr>
      </w:pPr>
    </w:p>
    <w:tbl>
      <w:tblPr>
        <w:tblStyle w:val="a1"/>
        <w:tblW w:w="10335" w:type="dxa"/>
        <w:tblInd w:w="-432" w:type="dxa"/>
        <w:tblLayout w:type="fixed"/>
        <w:tblLook w:val="0000"/>
      </w:tblPr>
      <w:tblGrid>
        <w:gridCol w:w="3390"/>
        <w:gridCol w:w="6945"/>
      </w:tblGrid>
      <w:tr w:rsidR="007517CF">
        <w:trPr>
          <w:trHeight w:val="440"/>
        </w:trPr>
        <w:tc>
          <w:tcPr>
            <w:tcW w:w="10335" w:type="dxa"/>
            <w:gridSpan w:val="2"/>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7517CF" w:rsidRDefault="003E2B9F">
            <w:pPr>
              <w:pStyle w:val="Heading3"/>
              <w:widowControl/>
              <w:spacing w:line="276" w:lineRule="auto"/>
            </w:pPr>
            <w:bookmarkStart w:id="7" w:name="_pi51gz8s8h0m" w:colFirst="0" w:colLast="0"/>
            <w:bookmarkEnd w:id="7"/>
            <w:r>
              <w:t>Module Delivery</w:t>
            </w:r>
          </w:p>
        </w:tc>
      </w:tr>
      <w:tr w:rsidR="007517CF">
        <w:tc>
          <w:tcPr>
            <w:tcW w:w="339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rsidR="007517CF" w:rsidRDefault="003E2B9F">
            <w:pPr>
              <w:widowControl/>
              <w:pBdr>
                <w:top w:val="nil"/>
                <w:left w:val="nil"/>
                <w:bottom w:val="nil"/>
                <w:right w:val="nil"/>
                <w:between w:val="nil"/>
              </w:pBdr>
              <w:spacing w:line="276" w:lineRule="auto"/>
              <w:rPr>
                <w:rFonts w:ascii="Cambria" w:eastAsia="Cambria" w:hAnsi="Cambria" w:cs="Cambria"/>
                <w:b/>
                <w:color w:val="000000"/>
                <w:sz w:val="22"/>
                <w:szCs w:val="22"/>
              </w:rPr>
            </w:pPr>
            <w:r>
              <w:rPr>
                <w:rFonts w:ascii="Cambria" w:eastAsia="Cambria" w:hAnsi="Cambria" w:cs="Cambria"/>
                <w:b/>
                <w:color w:val="000000"/>
                <w:sz w:val="22"/>
                <w:szCs w:val="22"/>
              </w:rPr>
              <w:t>Structured workload (h/w)</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17CF" w:rsidRDefault="005A78AD">
            <w:pPr>
              <w:widowControl/>
              <w:pBdr>
                <w:top w:val="nil"/>
                <w:left w:val="nil"/>
                <w:bottom w:val="nil"/>
                <w:right w:val="nil"/>
                <w:between w:val="nil"/>
              </w:pBdr>
              <w:spacing w:line="276" w:lineRule="auto"/>
              <w:rPr>
                <w:rFonts w:ascii="Cambria" w:eastAsia="Cambria" w:hAnsi="Cambria" w:cs="Cambria"/>
                <w:color w:val="000000"/>
                <w:sz w:val="22"/>
                <w:szCs w:val="22"/>
              </w:rPr>
            </w:pPr>
            <w:r>
              <w:rPr>
                <w:rFonts w:ascii="Cambria" w:eastAsia="Cambria" w:hAnsi="Cambria" w:cs="Cambria"/>
                <w:color w:val="000000"/>
                <w:sz w:val="22"/>
                <w:szCs w:val="22"/>
              </w:rPr>
              <w:t>25</w:t>
            </w:r>
          </w:p>
        </w:tc>
      </w:tr>
      <w:tr w:rsidR="007517CF">
        <w:tc>
          <w:tcPr>
            <w:tcW w:w="339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rsidR="007517CF" w:rsidRDefault="003E2B9F">
            <w:pPr>
              <w:widowControl/>
              <w:pBdr>
                <w:top w:val="nil"/>
                <w:left w:val="nil"/>
                <w:bottom w:val="nil"/>
                <w:right w:val="nil"/>
                <w:between w:val="nil"/>
              </w:pBdr>
              <w:spacing w:line="276" w:lineRule="auto"/>
              <w:rPr>
                <w:rFonts w:ascii="Cambria" w:eastAsia="Cambria" w:hAnsi="Cambria" w:cs="Cambria"/>
                <w:b/>
                <w:color w:val="000000"/>
                <w:sz w:val="22"/>
                <w:szCs w:val="22"/>
              </w:rPr>
            </w:pPr>
            <w:r>
              <w:rPr>
                <w:rFonts w:ascii="Cambria" w:eastAsia="Cambria" w:hAnsi="Cambria" w:cs="Cambria"/>
                <w:b/>
                <w:color w:val="000000"/>
                <w:sz w:val="22"/>
                <w:szCs w:val="22"/>
              </w:rPr>
              <w:t>Unstructured workload (h/w)</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17CF" w:rsidRDefault="005A78AD">
            <w:pPr>
              <w:widowControl/>
              <w:pBdr>
                <w:top w:val="nil"/>
                <w:left w:val="nil"/>
                <w:bottom w:val="nil"/>
                <w:right w:val="nil"/>
                <w:between w:val="nil"/>
              </w:pBdr>
              <w:spacing w:line="276" w:lineRule="auto"/>
              <w:rPr>
                <w:rFonts w:ascii="Cambria" w:eastAsia="Cambria" w:hAnsi="Cambria" w:cs="Cambria"/>
                <w:color w:val="000000"/>
                <w:sz w:val="22"/>
                <w:szCs w:val="22"/>
              </w:rPr>
            </w:pPr>
            <w:r>
              <w:rPr>
                <w:rFonts w:ascii="Cambria" w:eastAsia="Cambria" w:hAnsi="Cambria" w:cs="Cambria"/>
                <w:color w:val="000000"/>
                <w:sz w:val="22"/>
                <w:szCs w:val="22"/>
              </w:rPr>
              <w:t>10</w:t>
            </w:r>
          </w:p>
        </w:tc>
      </w:tr>
      <w:tr w:rsidR="007517CF">
        <w:tc>
          <w:tcPr>
            <w:tcW w:w="339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rsidR="007517CF" w:rsidRDefault="003E2B9F">
            <w:pPr>
              <w:widowControl/>
              <w:pBdr>
                <w:top w:val="nil"/>
                <w:left w:val="nil"/>
                <w:bottom w:val="nil"/>
                <w:right w:val="nil"/>
                <w:between w:val="nil"/>
              </w:pBdr>
              <w:spacing w:line="276" w:lineRule="auto"/>
              <w:rPr>
                <w:rFonts w:ascii="Cambria" w:eastAsia="Cambria" w:hAnsi="Cambria" w:cs="Cambria"/>
                <w:b/>
                <w:color w:val="000000"/>
                <w:sz w:val="22"/>
                <w:szCs w:val="22"/>
              </w:rPr>
            </w:pPr>
            <w:r>
              <w:rPr>
                <w:rFonts w:ascii="Cambria" w:eastAsia="Cambria" w:hAnsi="Cambria" w:cs="Cambria"/>
                <w:b/>
                <w:color w:val="000000"/>
                <w:sz w:val="22"/>
                <w:szCs w:val="22"/>
              </w:rPr>
              <w:t>Total workload (h/w)</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17CF" w:rsidRDefault="005A78AD">
            <w:pPr>
              <w:widowControl/>
              <w:pBdr>
                <w:top w:val="nil"/>
                <w:left w:val="nil"/>
                <w:bottom w:val="nil"/>
                <w:right w:val="nil"/>
                <w:between w:val="nil"/>
              </w:pBdr>
              <w:spacing w:line="276" w:lineRule="auto"/>
              <w:rPr>
                <w:rFonts w:ascii="Cambria" w:eastAsia="Cambria" w:hAnsi="Cambria" w:cs="Cambria"/>
                <w:color w:val="000000"/>
                <w:sz w:val="22"/>
                <w:szCs w:val="22"/>
              </w:rPr>
            </w:pPr>
            <w:r>
              <w:rPr>
                <w:rFonts w:ascii="Cambria" w:eastAsia="Cambria" w:hAnsi="Cambria" w:cs="Cambria"/>
                <w:color w:val="000000"/>
                <w:sz w:val="22"/>
                <w:szCs w:val="22"/>
              </w:rPr>
              <w:t>35</w:t>
            </w:r>
          </w:p>
        </w:tc>
      </w:tr>
    </w:tbl>
    <w:p w:rsidR="007517CF" w:rsidRDefault="007517CF">
      <w:pPr>
        <w:widowControl/>
        <w:pBdr>
          <w:top w:val="nil"/>
          <w:left w:val="nil"/>
          <w:bottom w:val="nil"/>
          <w:right w:val="nil"/>
          <w:between w:val="nil"/>
        </w:pBdr>
        <w:spacing w:line="276" w:lineRule="auto"/>
        <w:rPr>
          <w:rFonts w:ascii="Cambria" w:eastAsia="Cambria" w:hAnsi="Cambria" w:cs="Cambria"/>
          <w:b/>
          <w:sz w:val="16"/>
          <w:szCs w:val="16"/>
        </w:rPr>
      </w:pPr>
    </w:p>
    <w:p w:rsidR="007517CF" w:rsidRDefault="007517CF">
      <w:pPr>
        <w:widowControl/>
        <w:pBdr>
          <w:top w:val="nil"/>
          <w:left w:val="nil"/>
          <w:bottom w:val="nil"/>
          <w:right w:val="nil"/>
          <w:between w:val="nil"/>
        </w:pBdr>
        <w:spacing w:line="276" w:lineRule="auto"/>
        <w:rPr>
          <w:rFonts w:ascii="Cambria" w:eastAsia="Cambria" w:hAnsi="Cambria" w:cs="Cambria"/>
          <w:b/>
          <w:sz w:val="16"/>
          <w:szCs w:val="16"/>
        </w:rPr>
      </w:pPr>
    </w:p>
    <w:p w:rsidR="007517CF" w:rsidRDefault="007517CF">
      <w:pPr>
        <w:widowControl/>
        <w:pBdr>
          <w:top w:val="nil"/>
          <w:left w:val="nil"/>
          <w:bottom w:val="nil"/>
          <w:right w:val="nil"/>
          <w:between w:val="nil"/>
        </w:pBdr>
        <w:spacing w:line="276" w:lineRule="auto"/>
        <w:rPr>
          <w:rFonts w:ascii="Cambria" w:eastAsia="Cambria" w:hAnsi="Cambria" w:cs="Cambria"/>
          <w:b/>
          <w:sz w:val="16"/>
          <w:szCs w:val="16"/>
        </w:rPr>
      </w:pPr>
    </w:p>
    <w:tbl>
      <w:tblPr>
        <w:tblStyle w:val="a2"/>
        <w:tblW w:w="10327" w:type="dxa"/>
        <w:tblInd w:w="-432" w:type="dxa"/>
        <w:tblLayout w:type="fixed"/>
        <w:tblLook w:val="0000"/>
      </w:tblPr>
      <w:tblGrid>
        <w:gridCol w:w="1710"/>
        <w:gridCol w:w="1687"/>
        <w:gridCol w:w="2220"/>
        <w:gridCol w:w="1305"/>
        <w:gridCol w:w="3405"/>
      </w:tblGrid>
      <w:tr w:rsidR="007517CF">
        <w:tc>
          <w:tcPr>
            <w:tcW w:w="10327" w:type="dxa"/>
            <w:gridSpan w:val="5"/>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7517CF" w:rsidRDefault="003E2B9F">
            <w:pPr>
              <w:pStyle w:val="Heading3"/>
              <w:widowControl/>
              <w:spacing w:line="276" w:lineRule="auto"/>
            </w:pPr>
            <w:bookmarkStart w:id="8" w:name="_gnvkc253e2gh" w:colFirst="0" w:colLast="0"/>
            <w:bookmarkEnd w:id="8"/>
            <w:r>
              <w:t>Module Assessment</w:t>
            </w:r>
          </w:p>
        </w:tc>
      </w:tr>
      <w:tr w:rsidR="007517CF">
        <w:tc>
          <w:tcPr>
            <w:tcW w:w="17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517CF" w:rsidRDefault="007517CF">
            <w:pPr>
              <w:widowControl/>
              <w:pBdr>
                <w:top w:val="nil"/>
                <w:left w:val="nil"/>
                <w:bottom w:val="nil"/>
                <w:right w:val="nil"/>
                <w:between w:val="nil"/>
              </w:pBdr>
              <w:spacing w:line="276" w:lineRule="auto"/>
              <w:ind w:left="360" w:hanging="720"/>
              <w:rPr>
                <w:rFonts w:ascii="Cambria" w:eastAsia="Cambria" w:hAnsi="Cambria" w:cs="Cambria"/>
                <w:b/>
                <w:color w:val="000000"/>
                <w:sz w:val="20"/>
                <w:szCs w:val="20"/>
              </w:rPr>
            </w:pPr>
          </w:p>
        </w:tc>
        <w:tc>
          <w:tcPr>
            <w:tcW w:w="1687"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rsidR="007517CF" w:rsidRDefault="003E2B9F">
            <w:pPr>
              <w:widowControl/>
              <w:pBdr>
                <w:top w:val="nil"/>
                <w:left w:val="nil"/>
                <w:bottom w:val="nil"/>
                <w:right w:val="nil"/>
                <w:between w:val="nil"/>
              </w:pBdr>
              <w:spacing w:line="276" w:lineRule="auto"/>
              <w:jc w:val="center"/>
              <w:rPr>
                <w:rFonts w:ascii="Cambria" w:eastAsia="Cambria" w:hAnsi="Cambria" w:cs="Cambria"/>
                <w:b/>
                <w:color w:val="000000"/>
                <w:sz w:val="22"/>
                <w:szCs w:val="22"/>
              </w:rPr>
            </w:pPr>
            <w:r>
              <w:rPr>
                <w:rFonts w:ascii="Cambria" w:eastAsia="Cambria" w:hAnsi="Cambria" w:cs="Cambria"/>
                <w:b/>
                <w:color w:val="000000"/>
                <w:sz w:val="22"/>
                <w:szCs w:val="22"/>
              </w:rPr>
              <w:t>Time/Number</w:t>
            </w:r>
          </w:p>
        </w:tc>
        <w:tc>
          <w:tcPr>
            <w:tcW w:w="222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rsidR="007517CF" w:rsidRDefault="003E2B9F">
            <w:pPr>
              <w:widowControl/>
              <w:pBdr>
                <w:top w:val="nil"/>
                <w:left w:val="nil"/>
                <w:bottom w:val="nil"/>
                <w:right w:val="nil"/>
                <w:between w:val="nil"/>
              </w:pBdr>
              <w:spacing w:line="276" w:lineRule="auto"/>
              <w:jc w:val="center"/>
              <w:rPr>
                <w:rFonts w:ascii="Cambria" w:eastAsia="Cambria" w:hAnsi="Cambria" w:cs="Cambria"/>
                <w:b/>
                <w:color w:val="000000"/>
                <w:sz w:val="22"/>
                <w:szCs w:val="22"/>
              </w:rPr>
            </w:pPr>
            <w:r>
              <w:rPr>
                <w:rFonts w:ascii="Cambria" w:eastAsia="Cambria" w:hAnsi="Cambria" w:cs="Cambria"/>
                <w:b/>
                <w:color w:val="000000"/>
                <w:sz w:val="22"/>
                <w:szCs w:val="22"/>
              </w:rPr>
              <w:t>Weight (Marks)</w:t>
            </w:r>
          </w:p>
        </w:tc>
        <w:tc>
          <w:tcPr>
            <w:tcW w:w="130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rsidR="007517CF" w:rsidRDefault="003E2B9F">
            <w:pPr>
              <w:widowControl/>
              <w:pBdr>
                <w:top w:val="nil"/>
                <w:left w:val="nil"/>
                <w:bottom w:val="nil"/>
                <w:right w:val="nil"/>
                <w:between w:val="nil"/>
              </w:pBdr>
              <w:spacing w:line="276" w:lineRule="auto"/>
              <w:jc w:val="center"/>
              <w:rPr>
                <w:rFonts w:ascii="Cambria" w:eastAsia="Cambria" w:hAnsi="Cambria" w:cs="Cambria"/>
                <w:b/>
                <w:color w:val="000000"/>
                <w:sz w:val="22"/>
                <w:szCs w:val="22"/>
              </w:rPr>
            </w:pPr>
            <w:r>
              <w:rPr>
                <w:rFonts w:ascii="Cambria" w:eastAsia="Cambria" w:hAnsi="Cambria" w:cs="Cambria"/>
                <w:b/>
                <w:color w:val="000000"/>
                <w:sz w:val="22"/>
                <w:szCs w:val="22"/>
              </w:rPr>
              <w:t>Week Due</w:t>
            </w:r>
          </w:p>
        </w:tc>
        <w:tc>
          <w:tcPr>
            <w:tcW w:w="3405"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rsidR="007517CF" w:rsidRDefault="003E2B9F">
            <w:pPr>
              <w:widowControl/>
              <w:pBdr>
                <w:top w:val="nil"/>
                <w:left w:val="nil"/>
                <w:bottom w:val="nil"/>
                <w:right w:val="nil"/>
                <w:between w:val="nil"/>
              </w:pBdr>
              <w:spacing w:line="276" w:lineRule="auto"/>
              <w:rPr>
                <w:rFonts w:ascii="Cambria" w:eastAsia="Cambria" w:hAnsi="Cambria" w:cs="Cambria"/>
                <w:b/>
                <w:color w:val="000000"/>
                <w:sz w:val="22"/>
                <w:szCs w:val="22"/>
              </w:rPr>
            </w:pPr>
            <w:r>
              <w:rPr>
                <w:rFonts w:ascii="Cambria" w:eastAsia="Cambria" w:hAnsi="Cambria" w:cs="Cambria"/>
                <w:b/>
                <w:color w:val="000000"/>
                <w:sz w:val="22"/>
                <w:szCs w:val="22"/>
              </w:rPr>
              <w:t>Relevant Learning Outcome</w:t>
            </w:r>
          </w:p>
        </w:tc>
      </w:tr>
      <w:tr w:rsidR="007517CF">
        <w:tc>
          <w:tcPr>
            <w:tcW w:w="171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rsidR="007517CF" w:rsidRDefault="003E2B9F">
            <w:pPr>
              <w:widowControl/>
              <w:pBdr>
                <w:top w:val="nil"/>
                <w:left w:val="nil"/>
                <w:bottom w:val="nil"/>
                <w:right w:val="nil"/>
                <w:between w:val="nil"/>
              </w:pBdr>
              <w:spacing w:line="276" w:lineRule="auto"/>
              <w:rPr>
                <w:rFonts w:ascii="Cambria" w:eastAsia="Cambria" w:hAnsi="Cambria" w:cs="Cambria"/>
                <w:b/>
                <w:color w:val="000000"/>
                <w:sz w:val="22"/>
                <w:szCs w:val="22"/>
              </w:rPr>
            </w:pPr>
            <w:r>
              <w:rPr>
                <w:rFonts w:ascii="Cambria" w:eastAsia="Cambria" w:hAnsi="Cambria" w:cs="Cambria"/>
                <w:b/>
                <w:color w:val="000000"/>
                <w:sz w:val="22"/>
                <w:szCs w:val="22"/>
              </w:rPr>
              <w:t>Quizzes</w:t>
            </w:r>
          </w:p>
        </w:tc>
        <w:tc>
          <w:tcPr>
            <w:tcW w:w="168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517CF" w:rsidRDefault="003E2B9F">
            <w:pPr>
              <w:widowControl/>
              <w:pBdr>
                <w:top w:val="nil"/>
                <w:left w:val="nil"/>
                <w:bottom w:val="nil"/>
                <w:right w:val="nil"/>
                <w:between w:val="nil"/>
              </w:pBdr>
              <w:spacing w:line="276" w:lineRule="auto"/>
              <w:jc w:val="center"/>
              <w:rPr>
                <w:rFonts w:ascii="Cambria" w:eastAsia="Cambria" w:hAnsi="Cambria" w:cs="Cambria"/>
                <w:color w:val="000000"/>
                <w:sz w:val="22"/>
                <w:szCs w:val="22"/>
              </w:rPr>
            </w:pPr>
            <w:r>
              <w:rPr>
                <w:rFonts w:ascii="Cambria" w:eastAsia="Cambria" w:hAnsi="Cambria" w:cs="Cambria"/>
                <w:color w:val="000000"/>
                <w:sz w:val="22"/>
                <w:szCs w:val="22"/>
              </w:rPr>
              <w:t>1 or 2</w:t>
            </w:r>
          </w:p>
        </w:tc>
        <w:tc>
          <w:tcPr>
            <w:tcW w:w="22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517CF" w:rsidRDefault="003E2B9F">
            <w:pPr>
              <w:widowControl/>
              <w:pBdr>
                <w:top w:val="nil"/>
                <w:left w:val="nil"/>
                <w:bottom w:val="nil"/>
                <w:right w:val="nil"/>
                <w:between w:val="nil"/>
              </w:pBdr>
              <w:spacing w:line="276" w:lineRule="auto"/>
              <w:jc w:val="center"/>
              <w:rPr>
                <w:rFonts w:ascii="Cambria" w:eastAsia="Cambria" w:hAnsi="Cambria" w:cs="Cambria"/>
                <w:color w:val="000000"/>
                <w:sz w:val="22"/>
                <w:szCs w:val="22"/>
              </w:rPr>
            </w:pPr>
            <w:r>
              <w:rPr>
                <w:rFonts w:ascii="Cambria" w:eastAsia="Cambria" w:hAnsi="Cambria" w:cs="Cambria"/>
                <w:color w:val="000000"/>
                <w:sz w:val="22"/>
                <w:szCs w:val="22"/>
              </w:rPr>
              <w:t>6% (6)</w:t>
            </w:r>
          </w:p>
        </w:tc>
        <w:tc>
          <w:tcPr>
            <w:tcW w:w="13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517CF" w:rsidRDefault="003E2B9F">
            <w:pPr>
              <w:widowControl/>
              <w:pBdr>
                <w:top w:val="nil"/>
                <w:left w:val="nil"/>
                <w:bottom w:val="nil"/>
                <w:right w:val="nil"/>
                <w:between w:val="nil"/>
              </w:pBdr>
              <w:spacing w:line="276" w:lineRule="auto"/>
              <w:jc w:val="center"/>
              <w:rPr>
                <w:rFonts w:ascii="Cambria" w:eastAsia="Cambria" w:hAnsi="Cambria" w:cs="Cambria"/>
                <w:color w:val="000000"/>
                <w:sz w:val="22"/>
                <w:szCs w:val="22"/>
              </w:rPr>
            </w:pPr>
            <w:r>
              <w:rPr>
                <w:rFonts w:ascii="Cambria" w:eastAsia="Cambria" w:hAnsi="Cambria" w:cs="Cambria"/>
                <w:color w:val="000000"/>
                <w:sz w:val="22"/>
                <w:szCs w:val="22"/>
              </w:rPr>
              <w:t>5 or 5, 10</w:t>
            </w:r>
          </w:p>
        </w:tc>
        <w:tc>
          <w:tcPr>
            <w:tcW w:w="3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17CF" w:rsidRDefault="007517CF">
            <w:pPr>
              <w:widowControl/>
              <w:pBdr>
                <w:top w:val="nil"/>
                <w:left w:val="nil"/>
                <w:bottom w:val="nil"/>
                <w:right w:val="nil"/>
                <w:between w:val="nil"/>
              </w:pBdr>
              <w:spacing w:line="276" w:lineRule="auto"/>
              <w:rPr>
                <w:rFonts w:ascii="Cambria" w:eastAsia="Cambria" w:hAnsi="Cambria" w:cs="Cambria"/>
                <w:color w:val="000000"/>
                <w:sz w:val="22"/>
                <w:szCs w:val="22"/>
              </w:rPr>
            </w:pPr>
          </w:p>
          <w:p w:rsidR="007517CF" w:rsidRDefault="007517CF">
            <w:pPr>
              <w:widowControl/>
              <w:pBdr>
                <w:top w:val="nil"/>
                <w:left w:val="nil"/>
                <w:bottom w:val="nil"/>
                <w:right w:val="nil"/>
                <w:between w:val="nil"/>
              </w:pBdr>
              <w:spacing w:line="276" w:lineRule="auto"/>
              <w:rPr>
                <w:rFonts w:ascii="Cambria" w:eastAsia="Cambria" w:hAnsi="Cambria" w:cs="Cambria"/>
                <w:color w:val="000000"/>
                <w:sz w:val="22"/>
                <w:szCs w:val="22"/>
              </w:rPr>
            </w:pPr>
          </w:p>
        </w:tc>
      </w:tr>
      <w:tr w:rsidR="007517CF">
        <w:tc>
          <w:tcPr>
            <w:tcW w:w="171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rsidR="007517CF" w:rsidRDefault="003E2B9F">
            <w:pPr>
              <w:widowControl/>
              <w:pBdr>
                <w:top w:val="nil"/>
                <w:left w:val="nil"/>
                <w:bottom w:val="nil"/>
                <w:right w:val="nil"/>
                <w:between w:val="nil"/>
              </w:pBdr>
              <w:spacing w:line="276" w:lineRule="auto"/>
              <w:rPr>
                <w:rFonts w:ascii="Cambria" w:eastAsia="Cambria" w:hAnsi="Cambria" w:cs="Cambria"/>
                <w:b/>
                <w:color w:val="000000"/>
                <w:sz w:val="22"/>
                <w:szCs w:val="22"/>
              </w:rPr>
            </w:pPr>
            <w:r>
              <w:rPr>
                <w:rFonts w:ascii="Cambria" w:eastAsia="Cambria" w:hAnsi="Cambria" w:cs="Cambria"/>
                <w:b/>
                <w:color w:val="000000"/>
                <w:sz w:val="22"/>
                <w:szCs w:val="22"/>
              </w:rPr>
              <w:t>Assignments</w:t>
            </w:r>
          </w:p>
        </w:tc>
        <w:tc>
          <w:tcPr>
            <w:tcW w:w="168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517CF" w:rsidRDefault="003E2B9F">
            <w:pPr>
              <w:widowControl/>
              <w:pBdr>
                <w:top w:val="nil"/>
                <w:left w:val="nil"/>
                <w:bottom w:val="nil"/>
                <w:right w:val="nil"/>
                <w:between w:val="nil"/>
              </w:pBdr>
              <w:spacing w:line="276" w:lineRule="auto"/>
              <w:jc w:val="center"/>
              <w:rPr>
                <w:rFonts w:ascii="Cambria" w:eastAsia="Cambria" w:hAnsi="Cambria" w:cs="Cambria"/>
                <w:color w:val="000000"/>
                <w:sz w:val="22"/>
                <w:szCs w:val="22"/>
              </w:rPr>
            </w:pPr>
            <w:r>
              <w:rPr>
                <w:rFonts w:ascii="Cambria" w:eastAsia="Cambria" w:hAnsi="Cambria" w:cs="Cambria"/>
                <w:color w:val="000000"/>
                <w:sz w:val="22"/>
                <w:szCs w:val="22"/>
              </w:rPr>
              <w:t>2</w:t>
            </w:r>
          </w:p>
        </w:tc>
        <w:tc>
          <w:tcPr>
            <w:tcW w:w="22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517CF" w:rsidRDefault="003E2B9F">
            <w:pPr>
              <w:widowControl/>
              <w:pBdr>
                <w:top w:val="nil"/>
                <w:left w:val="nil"/>
                <w:bottom w:val="nil"/>
                <w:right w:val="nil"/>
                <w:between w:val="nil"/>
              </w:pBdr>
              <w:spacing w:line="276" w:lineRule="auto"/>
              <w:jc w:val="center"/>
              <w:rPr>
                <w:rFonts w:ascii="Cambria" w:eastAsia="Cambria" w:hAnsi="Cambria" w:cs="Cambria"/>
                <w:color w:val="000000"/>
                <w:sz w:val="22"/>
                <w:szCs w:val="22"/>
              </w:rPr>
            </w:pPr>
            <w:r>
              <w:rPr>
                <w:rFonts w:ascii="Cambria" w:eastAsia="Cambria" w:hAnsi="Cambria" w:cs="Cambria"/>
                <w:color w:val="000000"/>
                <w:sz w:val="22"/>
                <w:szCs w:val="22"/>
              </w:rPr>
              <w:t>6% (6)</w:t>
            </w:r>
          </w:p>
        </w:tc>
        <w:tc>
          <w:tcPr>
            <w:tcW w:w="1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17CF" w:rsidRDefault="003E2B9F">
            <w:pPr>
              <w:widowControl/>
              <w:pBdr>
                <w:top w:val="nil"/>
                <w:left w:val="nil"/>
                <w:bottom w:val="nil"/>
                <w:right w:val="nil"/>
                <w:between w:val="nil"/>
              </w:pBdr>
              <w:spacing w:line="276" w:lineRule="auto"/>
              <w:jc w:val="center"/>
              <w:rPr>
                <w:rFonts w:ascii="Cambria" w:eastAsia="Cambria" w:hAnsi="Cambria" w:cs="Cambria"/>
                <w:color w:val="000000"/>
                <w:sz w:val="22"/>
                <w:szCs w:val="22"/>
              </w:rPr>
            </w:pPr>
            <w:r>
              <w:rPr>
                <w:rFonts w:ascii="Cambria" w:eastAsia="Cambria" w:hAnsi="Cambria" w:cs="Cambria"/>
                <w:color w:val="000000"/>
                <w:sz w:val="22"/>
                <w:szCs w:val="22"/>
              </w:rPr>
              <w:t>At the start</w:t>
            </w:r>
          </w:p>
        </w:tc>
        <w:tc>
          <w:tcPr>
            <w:tcW w:w="3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17CF" w:rsidRDefault="007517CF">
            <w:pPr>
              <w:widowControl/>
              <w:pBdr>
                <w:top w:val="nil"/>
                <w:left w:val="nil"/>
                <w:bottom w:val="nil"/>
                <w:right w:val="nil"/>
                <w:between w:val="nil"/>
              </w:pBdr>
              <w:spacing w:line="276" w:lineRule="auto"/>
              <w:rPr>
                <w:rFonts w:ascii="Cambria" w:eastAsia="Cambria" w:hAnsi="Cambria" w:cs="Cambria"/>
                <w:color w:val="000000"/>
                <w:sz w:val="22"/>
                <w:szCs w:val="22"/>
              </w:rPr>
            </w:pPr>
          </w:p>
          <w:p w:rsidR="007517CF" w:rsidRDefault="007517CF">
            <w:pPr>
              <w:widowControl/>
              <w:pBdr>
                <w:top w:val="nil"/>
                <w:left w:val="nil"/>
                <w:bottom w:val="nil"/>
                <w:right w:val="nil"/>
                <w:between w:val="nil"/>
              </w:pBdr>
              <w:spacing w:line="276" w:lineRule="auto"/>
              <w:rPr>
                <w:rFonts w:ascii="Cambria" w:eastAsia="Cambria" w:hAnsi="Cambria" w:cs="Cambria"/>
                <w:color w:val="000000"/>
                <w:sz w:val="22"/>
                <w:szCs w:val="22"/>
              </w:rPr>
            </w:pPr>
          </w:p>
        </w:tc>
      </w:tr>
      <w:tr w:rsidR="007517CF">
        <w:tc>
          <w:tcPr>
            <w:tcW w:w="171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rsidR="007517CF" w:rsidRDefault="003E2B9F" w:rsidP="00570A6C">
            <w:pPr>
              <w:widowControl/>
              <w:pBdr>
                <w:top w:val="nil"/>
                <w:left w:val="nil"/>
                <w:bottom w:val="nil"/>
                <w:right w:val="nil"/>
                <w:between w:val="nil"/>
              </w:pBdr>
              <w:spacing w:line="276" w:lineRule="auto"/>
              <w:rPr>
                <w:rFonts w:ascii="Cambria" w:eastAsia="Cambria" w:hAnsi="Cambria" w:cs="Cambria"/>
                <w:b/>
                <w:color w:val="000000"/>
                <w:sz w:val="22"/>
                <w:szCs w:val="22"/>
              </w:rPr>
            </w:pPr>
            <w:r>
              <w:rPr>
                <w:rFonts w:ascii="Cambria" w:eastAsia="Cambria" w:hAnsi="Cambria" w:cs="Cambria"/>
                <w:b/>
                <w:color w:val="000000"/>
                <w:sz w:val="22"/>
                <w:szCs w:val="22"/>
              </w:rPr>
              <w:t>Projects /</w:t>
            </w:r>
            <w:r>
              <w:rPr>
                <w:rFonts w:ascii="Cambria" w:eastAsia="Cambria" w:hAnsi="Cambria" w:cs="Cambria"/>
                <w:b/>
                <w:color w:val="FF0000"/>
                <w:sz w:val="22"/>
                <w:szCs w:val="22"/>
              </w:rPr>
              <w:t>.</w:t>
            </w:r>
          </w:p>
        </w:tc>
        <w:tc>
          <w:tcPr>
            <w:tcW w:w="168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517CF" w:rsidRDefault="003E2B9F">
            <w:pPr>
              <w:widowControl/>
              <w:pBdr>
                <w:top w:val="nil"/>
                <w:left w:val="nil"/>
                <w:bottom w:val="nil"/>
                <w:right w:val="nil"/>
                <w:between w:val="nil"/>
              </w:pBdr>
              <w:spacing w:line="276" w:lineRule="auto"/>
              <w:jc w:val="center"/>
              <w:rPr>
                <w:rFonts w:ascii="Cambria" w:eastAsia="Cambria" w:hAnsi="Cambria" w:cs="Cambria"/>
                <w:color w:val="000000"/>
                <w:sz w:val="22"/>
                <w:szCs w:val="22"/>
              </w:rPr>
            </w:pPr>
            <w:r>
              <w:rPr>
                <w:rFonts w:ascii="Cambria" w:eastAsia="Cambria" w:hAnsi="Cambria" w:cs="Cambria"/>
                <w:color w:val="000000"/>
                <w:sz w:val="22"/>
                <w:szCs w:val="22"/>
              </w:rPr>
              <w:t>1</w:t>
            </w:r>
          </w:p>
        </w:tc>
        <w:tc>
          <w:tcPr>
            <w:tcW w:w="22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517CF" w:rsidRDefault="003E2B9F">
            <w:pPr>
              <w:widowControl/>
              <w:pBdr>
                <w:top w:val="nil"/>
                <w:left w:val="nil"/>
                <w:bottom w:val="nil"/>
                <w:right w:val="nil"/>
                <w:between w:val="nil"/>
              </w:pBdr>
              <w:spacing w:line="276" w:lineRule="auto"/>
              <w:jc w:val="center"/>
              <w:rPr>
                <w:rFonts w:ascii="Cambria" w:eastAsia="Cambria" w:hAnsi="Cambria" w:cs="Cambria"/>
                <w:color w:val="000000"/>
                <w:sz w:val="22"/>
                <w:szCs w:val="22"/>
              </w:rPr>
            </w:pPr>
            <w:r>
              <w:rPr>
                <w:rFonts w:ascii="Cambria" w:eastAsia="Cambria" w:hAnsi="Cambria" w:cs="Cambria"/>
                <w:color w:val="000000"/>
                <w:sz w:val="22"/>
                <w:szCs w:val="22"/>
              </w:rPr>
              <w:t xml:space="preserve">12% (12) / </w:t>
            </w:r>
            <w:r>
              <w:rPr>
                <w:rFonts w:ascii="Cambria" w:eastAsia="Cambria" w:hAnsi="Cambria" w:cs="Cambria"/>
                <w:color w:val="FF0000"/>
                <w:sz w:val="22"/>
                <w:szCs w:val="22"/>
              </w:rPr>
              <w:t>18% (18)</w:t>
            </w:r>
          </w:p>
        </w:tc>
        <w:tc>
          <w:tcPr>
            <w:tcW w:w="1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17CF" w:rsidRDefault="003E2B9F">
            <w:pPr>
              <w:widowControl/>
              <w:pBdr>
                <w:top w:val="nil"/>
                <w:left w:val="nil"/>
                <w:bottom w:val="nil"/>
                <w:right w:val="nil"/>
                <w:between w:val="nil"/>
              </w:pBdr>
              <w:spacing w:line="276" w:lineRule="auto"/>
              <w:jc w:val="center"/>
              <w:rPr>
                <w:rFonts w:ascii="Cambria" w:eastAsia="Cambria" w:hAnsi="Cambria" w:cs="Cambria"/>
                <w:color w:val="000000"/>
                <w:sz w:val="22"/>
                <w:szCs w:val="22"/>
              </w:rPr>
            </w:pPr>
            <w:r>
              <w:rPr>
                <w:rFonts w:ascii="Cambria" w:eastAsia="Cambria" w:hAnsi="Cambria" w:cs="Cambria"/>
                <w:color w:val="000000"/>
                <w:sz w:val="22"/>
                <w:szCs w:val="22"/>
              </w:rPr>
              <w:t>Continuous</w:t>
            </w:r>
          </w:p>
        </w:tc>
        <w:tc>
          <w:tcPr>
            <w:tcW w:w="3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17CF" w:rsidRDefault="007517CF">
            <w:pPr>
              <w:widowControl/>
              <w:pBdr>
                <w:top w:val="nil"/>
                <w:left w:val="nil"/>
                <w:bottom w:val="nil"/>
                <w:right w:val="nil"/>
                <w:between w:val="nil"/>
              </w:pBdr>
              <w:spacing w:line="276" w:lineRule="auto"/>
              <w:rPr>
                <w:rFonts w:ascii="Cambria" w:eastAsia="Cambria" w:hAnsi="Cambria" w:cs="Cambria"/>
                <w:color w:val="000000"/>
                <w:sz w:val="22"/>
                <w:szCs w:val="22"/>
              </w:rPr>
            </w:pPr>
          </w:p>
          <w:p w:rsidR="007517CF" w:rsidRDefault="007517CF">
            <w:pPr>
              <w:widowControl/>
              <w:pBdr>
                <w:top w:val="nil"/>
                <w:left w:val="nil"/>
                <w:bottom w:val="nil"/>
                <w:right w:val="nil"/>
                <w:between w:val="nil"/>
              </w:pBdr>
              <w:spacing w:line="276" w:lineRule="auto"/>
              <w:rPr>
                <w:rFonts w:ascii="Cambria" w:eastAsia="Cambria" w:hAnsi="Cambria" w:cs="Cambria"/>
                <w:color w:val="000000"/>
                <w:sz w:val="22"/>
                <w:szCs w:val="22"/>
              </w:rPr>
            </w:pPr>
          </w:p>
        </w:tc>
      </w:tr>
      <w:tr w:rsidR="007517CF">
        <w:tc>
          <w:tcPr>
            <w:tcW w:w="171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rsidR="007517CF" w:rsidRDefault="00570A6C">
            <w:pPr>
              <w:widowControl/>
              <w:pBdr>
                <w:top w:val="nil"/>
                <w:left w:val="nil"/>
                <w:bottom w:val="nil"/>
                <w:right w:val="nil"/>
                <w:between w:val="nil"/>
              </w:pBdr>
              <w:spacing w:line="276" w:lineRule="auto"/>
              <w:rPr>
                <w:rFonts w:ascii="Cambria" w:eastAsia="Cambria" w:hAnsi="Cambria" w:cs="Cambria"/>
                <w:b/>
                <w:color w:val="000000"/>
                <w:sz w:val="22"/>
                <w:szCs w:val="22"/>
              </w:rPr>
            </w:pPr>
            <w:r>
              <w:rPr>
                <w:rFonts w:ascii="Cambria" w:eastAsia="Cambria" w:hAnsi="Cambria" w:cs="Cambria"/>
                <w:b/>
                <w:color w:val="000000"/>
                <w:sz w:val="22"/>
                <w:szCs w:val="22"/>
              </w:rPr>
              <w:t>others</w:t>
            </w:r>
          </w:p>
        </w:tc>
        <w:tc>
          <w:tcPr>
            <w:tcW w:w="168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517CF" w:rsidRDefault="003E2B9F">
            <w:pPr>
              <w:widowControl/>
              <w:pBdr>
                <w:top w:val="nil"/>
                <w:left w:val="nil"/>
                <w:bottom w:val="nil"/>
                <w:right w:val="nil"/>
                <w:between w:val="nil"/>
              </w:pBdr>
              <w:spacing w:line="276" w:lineRule="auto"/>
              <w:jc w:val="center"/>
              <w:rPr>
                <w:rFonts w:ascii="Cambria" w:eastAsia="Cambria" w:hAnsi="Cambria" w:cs="Cambria"/>
                <w:color w:val="000000"/>
                <w:sz w:val="22"/>
                <w:szCs w:val="22"/>
              </w:rPr>
            </w:pPr>
            <w:r>
              <w:rPr>
                <w:rFonts w:ascii="Cambria" w:eastAsia="Cambria" w:hAnsi="Cambria" w:cs="Cambria"/>
                <w:color w:val="000000"/>
                <w:sz w:val="22"/>
                <w:szCs w:val="22"/>
              </w:rPr>
              <w:t>2 hr</w:t>
            </w:r>
          </w:p>
        </w:tc>
        <w:tc>
          <w:tcPr>
            <w:tcW w:w="22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517CF" w:rsidRDefault="003E2B9F">
            <w:pPr>
              <w:widowControl/>
              <w:pBdr>
                <w:top w:val="nil"/>
                <w:left w:val="nil"/>
                <w:bottom w:val="nil"/>
                <w:right w:val="nil"/>
                <w:between w:val="nil"/>
              </w:pBdr>
              <w:spacing w:line="276" w:lineRule="auto"/>
              <w:jc w:val="center"/>
              <w:rPr>
                <w:rFonts w:ascii="Cambria" w:eastAsia="Cambria" w:hAnsi="Cambria" w:cs="Cambria"/>
                <w:color w:val="000000"/>
                <w:sz w:val="22"/>
                <w:szCs w:val="22"/>
              </w:rPr>
            </w:pPr>
            <w:r>
              <w:rPr>
                <w:rFonts w:ascii="Cambria" w:eastAsia="Cambria" w:hAnsi="Cambria" w:cs="Cambria"/>
                <w:color w:val="000000"/>
                <w:sz w:val="22"/>
                <w:szCs w:val="22"/>
              </w:rPr>
              <w:t xml:space="preserve">36% (36) / </w:t>
            </w:r>
            <w:r>
              <w:rPr>
                <w:rFonts w:ascii="Cambria" w:eastAsia="Cambria" w:hAnsi="Cambria" w:cs="Cambria"/>
                <w:color w:val="FF0000"/>
                <w:sz w:val="22"/>
                <w:szCs w:val="22"/>
              </w:rPr>
              <w:t>30% (30)</w:t>
            </w:r>
          </w:p>
        </w:tc>
        <w:tc>
          <w:tcPr>
            <w:tcW w:w="1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17CF" w:rsidRDefault="003E2B9F">
            <w:pPr>
              <w:widowControl/>
              <w:pBdr>
                <w:top w:val="nil"/>
                <w:left w:val="nil"/>
                <w:bottom w:val="nil"/>
                <w:right w:val="nil"/>
                <w:between w:val="nil"/>
              </w:pBdr>
              <w:spacing w:line="276" w:lineRule="auto"/>
              <w:jc w:val="center"/>
              <w:rPr>
                <w:rFonts w:ascii="Cambria" w:eastAsia="Cambria" w:hAnsi="Cambria" w:cs="Cambria"/>
                <w:color w:val="000000"/>
                <w:sz w:val="22"/>
                <w:szCs w:val="22"/>
              </w:rPr>
            </w:pPr>
            <w:r>
              <w:rPr>
                <w:rFonts w:ascii="Cambria" w:eastAsia="Cambria" w:hAnsi="Cambria" w:cs="Cambria"/>
                <w:color w:val="000000"/>
                <w:sz w:val="22"/>
                <w:szCs w:val="22"/>
              </w:rPr>
              <w:t>8</w:t>
            </w:r>
          </w:p>
        </w:tc>
        <w:tc>
          <w:tcPr>
            <w:tcW w:w="3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17CF" w:rsidRDefault="007517CF">
            <w:pPr>
              <w:widowControl/>
              <w:pBdr>
                <w:top w:val="nil"/>
                <w:left w:val="nil"/>
                <w:bottom w:val="nil"/>
                <w:right w:val="nil"/>
                <w:between w:val="nil"/>
              </w:pBdr>
              <w:spacing w:line="276" w:lineRule="auto"/>
              <w:rPr>
                <w:rFonts w:ascii="Cambria" w:eastAsia="Cambria" w:hAnsi="Cambria" w:cs="Cambria"/>
                <w:color w:val="000000"/>
                <w:sz w:val="22"/>
                <w:szCs w:val="22"/>
              </w:rPr>
            </w:pPr>
          </w:p>
          <w:p w:rsidR="007517CF" w:rsidRDefault="007517CF">
            <w:pPr>
              <w:widowControl/>
              <w:pBdr>
                <w:top w:val="nil"/>
                <w:left w:val="nil"/>
                <w:bottom w:val="nil"/>
                <w:right w:val="nil"/>
                <w:between w:val="nil"/>
              </w:pBdr>
              <w:spacing w:line="276" w:lineRule="auto"/>
              <w:rPr>
                <w:rFonts w:ascii="Cambria" w:eastAsia="Cambria" w:hAnsi="Cambria" w:cs="Cambria"/>
                <w:color w:val="000000"/>
                <w:sz w:val="22"/>
                <w:szCs w:val="22"/>
              </w:rPr>
            </w:pPr>
          </w:p>
        </w:tc>
      </w:tr>
      <w:tr w:rsidR="007517CF">
        <w:tc>
          <w:tcPr>
            <w:tcW w:w="171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rsidR="007517CF" w:rsidRDefault="00570A6C">
            <w:pPr>
              <w:widowControl/>
              <w:pBdr>
                <w:top w:val="nil"/>
                <w:left w:val="nil"/>
                <w:bottom w:val="nil"/>
                <w:right w:val="nil"/>
                <w:between w:val="nil"/>
              </w:pBdr>
              <w:spacing w:line="276" w:lineRule="auto"/>
              <w:rPr>
                <w:rFonts w:ascii="Cambria" w:eastAsia="Cambria" w:hAnsi="Cambria" w:cs="Cambria"/>
                <w:b/>
                <w:color w:val="000000"/>
                <w:sz w:val="22"/>
                <w:szCs w:val="22"/>
              </w:rPr>
            </w:pPr>
            <w:r>
              <w:rPr>
                <w:rFonts w:ascii="Cambria" w:eastAsia="Cambria" w:hAnsi="Cambria" w:cs="Cambria"/>
                <w:b/>
                <w:color w:val="000000"/>
                <w:sz w:val="22"/>
                <w:szCs w:val="22"/>
              </w:rPr>
              <w:t xml:space="preserve">Group presentations </w:t>
            </w:r>
          </w:p>
        </w:tc>
        <w:tc>
          <w:tcPr>
            <w:tcW w:w="168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517CF" w:rsidRDefault="003E2B9F">
            <w:pPr>
              <w:widowControl/>
              <w:pBdr>
                <w:top w:val="nil"/>
                <w:left w:val="nil"/>
                <w:bottom w:val="nil"/>
                <w:right w:val="nil"/>
                <w:between w:val="nil"/>
              </w:pBdr>
              <w:spacing w:line="276" w:lineRule="auto"/>
              <w:jc w:val="center"/>
              <w:rPr>
                <w:rFonts w:ascii="Cambria" w:eastAsia="Cambria" w:hAnsi="Cambria" w:cs="Cambria"/>
                <w:color w:val="000000"/>
                <w:sz w:val="22"/>
                <w:szCs w:val="22"/>
              </w:rPr>
            </w:pPr>
            <w:r>
              <w:rPr>
                <w:rFonts w:ascii="Cambria" w:eastAsia="Cambria" w:hAnsi="Cambria" w:cs="Cambria"/>
                <w:color w:val="000000"/>
                <w:sz w:val="22"/>
                <w:szCs w:val="22"/>
              </w:rPr>
              <w:t>3 hr</w:t>
            </w:r>
          </w:p>
        </w:tc>
        <w:tc>
          <w:tcPr>
            <w:tcW w:w="22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517CF" w:rsidRDefault="003E2B9F">
            <w:pPr>
              <w:widowControl/>
              <w:pBdr>
                <w:top w:val="nil"/>
                <w:left w:val="nil"/>
                <w:bottom w:val="nil"/>
                <w:right w:val="nil"/>
                <w:between w:val="nil"/>
              </w:pBdr>
              <w:spacing w:line="276" w:lineRule="auto"/>
              <w:jc w:val="center"/>
              <w:rPr>
                <w:rFonts w:ascii="Cambria" w:eastAsia="Cambria" w:hAnsi="Cambria" w:cs="Cambria"/>
                <w:color w:val="000000"/>
                <w:sz w:val="22"/>
                <w:szCs w:val="22"/>
              </w:rPr>
            </w:pPr>
            <w:r>
              <w:rPr>
                <w:rFonts w:ascii="Cambria" w:eastAsia="Cambria" w:hAnsi="Cambria" w:cs="Cambria"/>
                <w:color w:val="000000"/>
                <w:sz w:val="22"/>
                <w:szCs w:val="22"/>
              </w:rPr>
              <w:t>40% (40)</w:t>
            </w:r>
          </w:p>
        </w:tc>
        <w:tc>
          <w:tcPr>
            <w:tcW w:w="13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517CF" w:rsidRDefault="003E2B9F">
            <w:pPr>
              <w:widowControl/>
              <w:pBdr>
                <w:top w:val="nil"/>
                <w:left w:val="nil"/>
                <w:bottom w:val="nil"/>
                <w:right w:val="nil"/>
                <w:between w:val="nil"/>
              </w:pBdr>
              <w:spacing w:line="276" w:lineRule="auto"/>
              <w:jc w:val="center"/>
              <w:rPr>
                <w:rFonts w:ascii="Cambria" w:eastAsia="Cambria" w:hAnsi="Cambria" w:cs="Cambria"/>
                <w:color w:val="000000"/>
                <w:sz w:val="22"/>
                <w:szCs w:val="22"/>
              </w:rPr>
            </w:pPr>
            <w:r>
              <w:rPr>
                <w:rFonts w:ascii="Cambria" w:eastAsia="Cambria" w:hAnsi="Cambria" w:cs="Cambria"/>
                <w:color w:val="000000"/>
                <w:sz w:val="22"/>
                <w:szCs w:val="22"/>
              </w:rPr>
              <w:t>16</w:t>
            </w:r>
          </w:p>
        </w:tc>
        <w:tc>
          <w:tcPr>
            <w:tcW w:w="3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17CF" w:rsidRDefault="003E2B9F">
            <w:pPr>
              <w:widowControl/>
              <w:pBdr>
                <w:top w:val="nil"/>
                <w:left w:val="nil"/>
                <w:bottom w:val="nil"/>
                <w:right w:val="nil"/>
                <w:between w:val="nil"/>
              </w:pBdr>
              <w:spacing w:line="276" w:lineRule="auto"/>
              <w:rPr>
                <w:rFonts w:ascii="Cambria" w:eastAsia="Cambria" w:hAnsi="Cambria" w:cs="Cambria"/>
                <w:color w:val="000000"/>
                <w:sz w:val="22"/>
                <w:szCs w:val="22"/>
              </w:rPr>
            </w:pPr>
            <w:r>
              <w:rPr>
                <w:rFonts w:ascii="Cambria" w:eastAsia="Cambria" w:hAnsi="Cambria" w:cs="Cambria"/>
                <w:color w:val="000000"/>
                <w:sz w:val="22"/>
                <w:szCs w:val="22"/>
              </w:rPr>
              <w:t>All</w:t>
            </w:r>
          </w:p>
        </w:tc>
      </w:tr>
      <w:tr w:rsidR="007517CF">
        <w:tc>
          <w:tcPr>
            <w:tcW w:w="171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rsidR="007517CF" w:rsidRDefault="003E2B9F">
            <w:pPr>
              <w:widowControl/>
              <w:pBdr>
                <w:top w:val="nil"/>
                <w:left w:val="nil"/>
                <w:bottom w:val="nil"/>
                <w:right w:val="nil"/>
                <w:between w:val="nil"/>
              </w:pBdr>
              <w:spacing w:line="276" w:lineRule="auto"/>
              <w:rPr>
                <w:rFonts w:ascii="Cambria" w:eastAsia="Cambria" w:hAnsi="Cambria" w:cs="Cambria"/>
                <w:b/>
                <w:color w:val="000000"/>
                <w:sz w:val="22"/>
                <w:szCs w:val="22"/>
              </w:rPr>
            </w:pPr>
            <w:r>
              <w:rPr>
                <w:rFonts w:ascii="Cambria" w:eastAsia="Cambria" w:hAnsi="Cambria" w:cs="Cambria"/>
                <w:b/>
                <w:color w:val="000000"/>
                <w:sz w:val="22"/>
                <w:szCs w:val="22"/>
              </w:rPr>
              <w:t xml:space="preserve">Total </w:t>
            </w:r>
          </w:p>
        </w:tc>
        <w:tc>
          <w:tcPr>
            <w:tcW w:w="168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517CF" w:rsidRDefault="007517CF">
            <w:pPr>
              <w:widowControl/>
              <w:pBdr>
                <w:top w:val="nil"/>
                <w:left w:val="nil"/>
                <w:bottom w:val="nil"/>
                <w:right w:val="nil"/>
                <w:between w:val="nil"/>
              </w:pBdr>
              <w:spacing w:line="276" w:lineRule="auto"/>
              <w:jc w:val="center"/>
              <w:rPr>
                <w:rFonts w:ascii="Cambria" w:eastAsia="Cambria" w:hAnsi="Cambria" w:cs="Cambria"/>
                <w:color w:val="000000"/>
                <w:sz w:val="22"/>
                <w:szCs w:val="22"/>
              </w:rPr>
            </w:pPr>
          </w:p>
        </w:tc>
        <w:tc>
          <w:tcPr>
            <w:tcW w:w="22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517CF" w:rsidRDefault="003E2B9F">
            <w:pPr>
              <w:widowControl/>
              <w:pBdr>
                <w:top w:val="nil"/>
                <w:left w:val="nil"/>
                <w:bottom w:val="nil"/>
                <w:right w:val="nil"/>
                <w:between w:val="nil"/>
              </w:pBdr>
              <w:spacing w:line="276" w:lineRule="auto"/>
              <w:jc w:val="center"/>
              <w:rPr>
                <w:rFonts w:ascii="Cambria" w:eastAsia="Cambria" w:hAnsi="Cambria" w:cs="Cambria"/>
                <w:color w:val="000000"/>
                <w:sz w:val="22"/>
                <w:szCs w:val="22"/>
              </w:rPr>
            </w:pPr>
            <w:r>
              <w:rPr>
                <w:rFonts w:ascii="Cambria" w:eastAsia="Cambria" w:hAnsi="Cambria" w:cs="Cambria"/>
                <w:color w:val="000000"/>
                <w:sz w:val="22"/>
                <w:szCs w:val="22"/>
              </w:rPr>
              <w:t>100% (100 Marks)</w:t>
            </w:r>
          </w:p>
        </w:tc>
        <w:tc>
          <w:tcPr>
            <w:tcW w:w="13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517CF" w:rsidRDefault="007517CF">
            <w:pPr>
              <w:widowControl/>
              <w:pBdr>
                <w:top w:val="nil"/>
                <w:left w:val="nil"/>
                <w:bottom w:val="nil"/>
                <w:right w:val="nil"/>
                <w:between w:val="nil"/>
              </w:pBdr>
              <w:spacing w:line="276" w:lineRule="auto"/>
              <w:jc w:val="center"/>
              <w:rPr>
                <w:rFonts w:ascii="Cambria" w:eastAsia="Cambria" w:hAnsi="Cambria" w:cs="Cambria"/>
                <w:color w:val="000000"/>
                <w:sz w:val="22"/>
                <w:szCs w:val="22"/>
              </w:rPr>
            </w:pPr>
          </w:p>
        </w:tc>
        <w:tc>
          <w:tcPr>
            <w:tcW w:w="3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17CF" w:rsidRDefault="007517CF">
            <w:pPr>
              <w:widowControl/>
              <w:pBdr>
                <w:top w:val="nil"/>
                <w:left w:val="nil"/>
                <w:bottom w:val="nil"/>
                <w:right w:val="nil"/>
                <w:between w:val="nil"/>
              </w:pBdr>
              <w:spacing w:line="276" w:lineRule="auto"/>
              <w:rPr>
                <w:rFonts w:ascii="Cambria" w:eastAsia="Cambria" w:hAnsi="Cambria" w:cs="Cambria"/>
                <w:color w:val="000000"/>
                <w:sz w:val="22"/>
                <w:szCs w:val="22"/>
              </w:rPr>
            </w:pPr>
          </w:p>
        </w:tc>
      </w:tr>
    </w:tbl>
    <w:p w:rsidR="007517CF" w:rsidRDefault="007517CF">
      <w:pPr>
        <w:widowControl/>
        <w:pBdr>
          <w:top w:val="nil"/>
          <w:left w:val="nil"/>
          <w:bottom w:val="nil"/>
          <w:right w:val="nil"/>
          <w:between w:val="nil"/>
        </w:pBdr>
        <w:spacing w:line="276" w:lineRule="auto"/>
        <w:rPr>
          <w:rFonts w:ascii="Cambria" w:eastAsia="Cambria" w:hAnsi="Cambria" w:cs="Cambria"/>
          <w:b/>
          <w:sz w:val="16"/>
          <w:szCs w:val="16"/>
        </w:rPr>
      </w:pPr>
    </w:p>
    <w:p w:rsidR="007517CF" w:rsidRDefault="007517CF">
      <w:pPr>
        <w:widowControl/>
        <w:pBdr>
          <w:top w:val="nil"/>
          <w:left w:val="nil"/>
          <w:bottom w:val="nil"/>
          <w:right w:val="nil"/>
          <w:between w:val="nil"/>
        </w:pBdr>
        <w:spacing w:line="276" w:lineRule="auto"/>
        <w:rPr>
          <w:rFonts w:ascii="Cambria" w:eastAsia="Cambria" w:hAnsi="Cambria" w:cs="Cambria"/>
          <w:b/>
          <w:color w:val="000000"/>
          <w:sz w:val="16"/>
          <w:szCs w:val="16"/>
        </w:rPr>
      </w:pPr>
    </w:p>
    <w:tbl>
      <w:tblPr>
        <w:tblStyle w:val="a3"/>
        <w:tblW w:w="10327" w:type="dxa"/>
        <w:tblInd w:w="-432" w:type="dxa"/>
        <w:tblLayout w:type="fixed"/>
        <w:tblLook w:val="0000"/>
      </w:tblPr>
      <w:tblGrid>
        <w:gridCol w:w="2520"/>
        <w:gridCol w:w="5940"/>
        <w:gridCol w:w="1867"/>
      </w:tblGrid>
      <w:tr w:rsidR="007517CF">
        <w:tc>
          <w:tcPr>
            <w:tcW w:w="10327" w:type="dxa"/>
            <w:gridSpan w:val="3"/>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7517CF" w:rsidRDefault="003E2B9F">
            <w:pPr>
              <w:pStyle w:val="Heading3"/>
              <w:widowControl/>
              <w:spacing w:line="276" w:lineRule="auto"/>
            </w:pPr>
            <w:bookmarkStart w:id="9" w:name="_d4lh892hkf89" w:colFirst="0" w:colLast="0"/>
            <w:bookmarkEnd w:id="9"/>
            <w:r>
              <w:t>Learning and Teaching Resources</w:t>
            </w:r>
          </w:p>
        </w:tc>
      </w:tr>
      <w:tr w:rsidR="007517CF">
        <w:tc>
          <w:tcPr>
            <w:tcW w:w="25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517CF" w:rsidRDefault="007517CF">
            <w:pPr>
              <w:widowControl/>
              <w:pBdr>
                <w:top w:val="nil"/>
                <w:left w:val="nil"/>
                <w:bottom w:val="nil"/>
                <w:right w:val="nil"/>
                <w:between w:val="nil"/>
              </w:pBdr>
              <w:spacing w:line="276" w:lineRule="auto"/>
              <w:ind w:left="360" w:hanging="720"/>
              <w:rPr>
                <w:rFonts w:ascii="Cambria" w:eastAsia="Cambria" w:hAnsi="Cambria" w:cs="Cambria"/>
                <w:b/>
                <w:color w:val="000000"/>
                <w:sz w:val="20"/>
                <w:szCs w:val="20"/>
              </w:rPr>
            </w:pPr>
          </w:p>
        </w:tc>
        <w:tc>
          <w:tcPr>
            <w:tcW w:w="594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rsidR="007517CF" w:rsidRDefault="003E2B9F">
            <w:pPr>
              <w:widowControl/>
              <w:pBdr>
                <w:top w:val="nil"/>
                <w:left w:val="nil"/>
                <w:bottom w:val="nil"/>
                <w:right w:val="nil"/>
                <w:between w:val="nil"/>
              </w:pBdr>
              <w:spacing w:line="276" w:lineRule="auto"/>
              <w:jc w:val="center"/>
              <w:rPr>
                <w:rFonts w:ascii="Cambria" w:eastAsia="Cambria" w:hAnsi="Cambria" w:cs="Cambria"/>
                <w:b/>
                <w:color w:val="000000"/>
                <w:sz w:val="22"/>
                <w:szCs w:val="22"/>
              </w:rPr>
            </w:pPr>
            <w:r>
              <w:rPr>
                <w:rFonts w:ascii="Cambria" w:eastAsia="Cambria" w:hAnsi="Cambria" w:cs="Cambria"/>
                <w:b/>
                <w:color w:val="000000"/>
                <w:sz w:val="22"/>
                <w:szCs w:val="22"/>
              </w:rPr>
              <w:t>Text</w:t>
            </w:r>
          </w:p>
        </w:tc>
        <w:tc>
          <w:tcPr>
            <w:tcW w:w="1867"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rsidR="007517CF" w:rsidRDefault="003E2B9F">
            <w:pPr>
              <w:widowControl/>
              <w:pBdr>
                <w:top w:val="nil"/>
                <w:left w:val="nil"/>
                <w:bottom w:val="nil"/>
                <w:right w:val="nil"/>
                <w:between w:val="nil"/>
              </w:pBdr>
              <w:spacing w:line="276" w:lineRule="auto"/>
              <w:jc w:val="center"/>
              <w:rPr>
                <w:rFonts w:ascii="Cambria" w:eastAsia="Cambria" w:hAnsi="Cambria" w:cs="Cambria"/>
                <w:b/>
                <w:color w:val="000000"/>
                <w:sz w:val="22"/>
                <w:szCs w:val="22"/>
              </w:rPr>
            </w:pPr>
            <w:r>
              <w:rPr>
                <w:rFonts w:ascii="Cambria" w:eastAsia="Cambria" w:hAnsi="Cambria" w:cs="Cambria"/>
                <w:b/>
                <w:color w:val="000000"/>
                <w:sz w:val="22"/>
                <w:szCs w:val="22"/>
              </w:rPr>
              <w:t>Available in the Library?</w:t>
            </w:r>
          </w:p>
        </w:tc>
      </w:tr>
      <w:tr w:rsidR="007517CF">
        <w:trPr>
          <w:trHeight w:val="1420"/>
        </w:trPr>
        <w:tc>
          <w:tcPr>
            <w:tcW w:w="252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rsidR="007517CF" w:rsidRDefault="003E2B9F">
            <w:pPr>
              <w:widowControl/>
              <w:pBdr>
                <w:top w:val="nil"/>
                <w:left w:val="nil"/>
                <w:bottom w:val="nil"/>
                <w:right w:val="nil"/>
                <w:between w:val="nil"/>
              </w:pBdr>
              <w:ind w:left="90" w:hanging="90"/>
              <w:rPr>
                <w:rFonts w:ascii="Cambria" w:eastAsia="Cambria" w:hAnsi="Cambria" w:cs="Cambria"/>
                <w:b/>
                <w:color w:val="000000"/>
                <w:sz w:val="22"/>
                <w:szCs w:val="22"/>
              </w:rPr>
            </w:pPr>
            <w:r>
              <w:rPr>
                <w:rFonts w:ascii="Cambria" w:eastAsia="Cambria" w:hAnsi="Cambria" w:cs="Cambria"/>
                <w:b/>
                <w:color w:val="000000"/>
                <w:sz w:val="22"/>
                <w:szCs w:val="22"/>
              </w:rPr>
              <w:t>Required Texts</w:t>
            </w:r>
          </w:p>
        </w:tc>
        <w:tc>
          <w:tcPr>
            <w:tcW w:w="59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517CF" w:rsidRDefault="007517CF">
            <w:pPr>
              <w:ind w:left="185"/>
              <w:rPr>
                <w:sz w:val="22"/>
                <w:szCs w:val="22"/>
              </w:rPr>
            </w:pPr>
          </w:p>
          <w:p w:rsidR="007517CF" w:rsidRDefault="002E3F69">
            <w:pPr>
              <w:rPr>
                <w:sz w:val="22"/>
                <w:szCs w:val="22"/>
              </w:rPr>
            </w:pPr>
            <w:r>
              <w:rPr>
                <w:sz w:val="22"/>
                <w:szCs w:val="22"/>
              </w:rPr>
              <w:t>Academic debate</w:t>
            </w:r>
          </w:p>
          <w:p w:rsidR="006C3763" w:rsidRDefault="002E3F69">
            <w:pPr>
              <w:rPr>
                <w:sz w:val="22"/>
                <w:szCs w:val="22"/>
              </w:rPr>
            </w:pPr>
            <w:r>
              <w:rPr>
                <w:sz w:val="22"/>
                <w:szCs w:val="22"/>
              </w:rPr>
              <w:t xml:space="preserve">Research method </w:t>
            </w:r>
          </w:p>
          <w:p w:rsidR="007517CF" w:rsidRDefault="007517CF">
            <w:pPr>
              <w:ind w:left="185"/>
              <w:rPr>
                <w:sz w:val="22"/>
                <w:szCs w:val="22"/>
              </w:rPr>
            </w:pPr>
          </w:p>
          <w:p w:rsidR="007517CF" w:rsidRDefault="007517CF">
            <w:pPr>
              <w:ind w:left="185"/>
              <w:rPr>
                <w:sz w:val="22"/>
                <w:szCs w:val="22"/>
              </w:rPr>
            </w:pPr>
          </w:p>
          <w:p w:rsidR="007517CF" w:rsidRDefault="007517CF">
            <w:pPr>
              <w:ind w:left="185"/>
              <w:rPr>
                <w:sz w:val="22"/>
                <w:szCs w:val="22"/>
              </w:rPr>
            </w:pPr>
          </w:p>
        </w:tc>
        <w:tc>
          <w:tcPr>
            <w:tcW w:w="18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17CF" w:rsidRDefault="003E2B9F">
            <w:pPr>
              <w:widowControl/>
              <w:pBdr>
                <w:top w:val="nil"/>
                <w:left w:val="nil"/>
                <w:bottom w:val="nil"/>
                <w:right w:val="nil"/>
                <w:between w:val="nil"/>
              </w:pBdr>
              <w:jc w:val="center"/>
              <w:rPr>
                <w:rFonts w:ascii="Cambria" w:eastAsia="Cambria" w:hAnsi="Cambria" w:cs="Cambria"/>
                <w:color w:val="FF0000"/>
                <w:sz w:val="22"/>
                <w:szCs w:val="22"/>
              </w:rPr>
            </w:pPr>
            <w:r>
              <w:rPr>
                <w:rFonts w:ascii="Cambria" w:eastAsia="Cambria" w:hAnsi="Cambria" w:cs="Cambria"/>
                <w:color w:val="000000"/>
                <w:sz w:val="22"/>
                <w:szCs w:val="22"/>
              </w:rPr>
              <w:t>Yes</w:t>
            </w:r>
          </w:p>
        </w:tc>
      </w:tr>
      <w:tr w:rsidR="007517CF">
        <w:trPr>
          <w:trHeight w:val="1860"/>
        </w:trPr>
        <w:tc>
          <w:tcPr>
            <w:tcW w:w="252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rsidR="007517CF" w:rsidRDefault="003E2B9F">
            <w:pPr>
              <w:widowControl/>
              <w:pBdr>
                <w:top w:val="nil"/>
                <w:left w:val="nil"/>
                <w:bottom w:val="nil"/>
                <w:right w:val="nil"/>
                <w:between w:val="nil"/>
              </w:pBdr>
              <w:ind w:left="90" w:hanging="90"/>
              <w:rPr>
                <w:rFonts w:ascii="Cambria" w:eastAsia="Cambria" w:hAnsi="Cambria" w:cs="Cambria"/>
                <w:b/>
                <w:color w:val="000000"/>
                <w:sz w:val="22"/>
                <w:szCs w:val="22"/>
              </w:rPr>
            </w:pPr>
            <w:r>
              <w:rPr>
                <w:rFonts w:ascii="Cambria" w:eastAsia="Cambria" w:hAnsi="Cambria" w:cs="Cambria"/>
                <w:b/>
                <w:color w:val="000000"/>
                <w:sz w:val="22"/>
                <w:szCs w:val="22"/>
              </w:rPr>
              <w:lastRenderedPageBreak/>
              <w:t>Recommended Texts</w:t>
            </w:r>
          </w:p>
        </w:tc>
        <w:tc>
          <w:tcPr>
            <w:tcW w:w="59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517CF" w:rsidRDefault="00202E44">
            <w:pPr>
              <w:ind w:left="185"/>
              <w:rPr>
                <w:sz w:val="22"/>
                <w:szCs w:val="22"/>
              </w:rPr>
            </w:pPr>
            <w:r>
              <w:t xml:space="preserve">1. Building a Better Argument  by Joe Miller 2. Critical Thinking Brooke  by Noel &amp; Richard Parker 3. Emotional Intelligence by Daniel Goleman 4. How to Win Friends and Influence People by Dale Carnegie 5. Mind Mapping by Tony Buzan 6. Six Thinking Hats by Edward de Bono 7. Six Value Medals Edward de Bono 8. The 7 Habits of Highly Effective People by Stephen R. Covey 9. The Making of Arguments </w:t>
            </w:r>
            <w:r w:rsidR="00CF432D">
              <w:t xml:space="preserve">by </w:t>
            </w:r>
            <w:r>
              <w:t>J. H. Gardiner eBook 10. Wh</w:t>
            </w:r>
            <w:r w:rsidR="00CF432D">
              <w:t>at Do We Know About Creativity by</w:t>
            </w:r>
            <w:r>
              <w:t xml:space="preserve"> Jose G. Gome</w:t>
            </w:r>
          </w:p>
          <w:p w:rsidR="007517CF" w:rsidRDefault="007517CF">
            <w:pPr>
              <w:ind w:left="185"/>
              <w:rPr>
                <w:sz w:val="22"/>
                <w:szCs w:val="22"/>
              </w:rPr>
            </w:pPr>
          </w:p>
          <w:p w:rsidR="007517CF" w:rsidRDefault="007517CF">
            <w:pPr>
              <w:rPr>
                <w:sz w:val="22"/>
                <w:szCs w:val="22"/>
              </w:rPr>
            </w:pPr>
          </w:p>
          <w:p w:rsidR="007517CF" w:rsidRDefault="007517CF">
            <w:pPr>
              <w:rPr>
                <w:sz w:val="22"/>
                <w:szCs w:val="22"/>
              </w:rPr>
            </w:pPr>
          </w:p>
          <w:p w:rsidR="007517CF" w:rsidRDefault="007517CF">
            <w:pPr>
              <w:ind w:left="185"/>
              <w:rPr>
                <w:sz w:val="22"/>
                <w:szCs w:val="22"/>
              </w:rPr>
            </w:pPr>
          </w:p>
        </w:tc>
        <w:tc>
          <w:tcPr>
            <w:tcW w:w="18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17CF" w:rsidRDefault="003E2B9F">
            <w:pPr>
              <w:widowControl/>
              <w:pBdr>
                <w:top w:val="nil"/>
                <w:left w:val="nil"/>
                <w:bottom w:val="nil"/>
                <w:right w:val="nil"/>
                <w:between w:val="nil"/>
              </w:pBdr>
              <w:jc w:val="center"/>
              <w:rPr>
                <w:rFonts w:ascii="Cambria" w:eastAsia="Cambria" w:hAnsi="Cambria" w:cs="Cambria"/>
                <w:color w:val="000000"/>
                <w:sz w:val="22"/>
                <w:szCs w:val="22"/>
              </w:rPr>
            </w:pPr>
            <w:r>
              <w:rPr>
                <w:rFonts w:ascii="Cambria" w:eastAsia="Cambria" w:hAnsi="Cambria" w:cs="Cambria"/>
                <w:color w:val="000000"/>
                <w:sz w:val="22"/>
                <w:szCs w:val="22"/>
              </w:rPr>
              <w:t>Yes</w:t>
            </w:r>
          </w:p>
        </w:tc>
      </w:tr>
      <w:tr w:rsidR="007517CF">
        <w:tc>
          <w:tcPr>
            <w:tcW w:w="252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rsidR="007517CF" w:rsidRDefault="003E2B9F">
            <w:pPr>
              <w:widowControl/>
              <w:pBdr>
                <w:top w:val="nil"/>
                <w:left w:val="nil"/>
                <w:bottom w:val="nil"/>
                <w:right w:val="nil"/>
                <w:between w:val="nil"/>
              </w:pBdr>
              <w:ind w:left="90" w:hanging="90"/>
              <w:rPr>
                <w:rFonts w:ascii="Cambria" w:eastAsia="Cambria" w:hAnsi="Cambria" w:cs="Cambria"/>
                <w:b/>
                <w:color w:val="000000"/>
                <w:sz w:val="22"/>
                <w:szCs w:val="22"/>
              </w:rPr>
            </w:pPr>
            <w:r>
              <w:rPr>
                <w:rFonts w:ascii="Cambria" w:eastAsia="Cambria" w:hAnsi="Cambria" w:cs="Cambria"/>
                <w:b/>
                <w:color w:val="000000"/>
                <w:sz w:val="22"/>
                <w:szCs w:val="22"/>
              </w:rPr>
              <w:t>Websites</w:t>
            </w:r>
          </w:p>
        </w:tc>
        <w:tc>
          <w:tcPr>
            <w:tcW w:w="780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17CF" w:rsidRDefault="007517CF">
            <w:pPr>
              <w:widowControl/>
              <w:pBdr>
                <w:top w:val="nil"/>
                <w:left w:val="nil"/>
                <w:bottom w:val="nil"/>
                <w:right w:val="nil"/>
                <w:between w:val="nil"/>
              </w:pBdr>
              <w:ind w:firstLine="185"/>
              <w:rPr>
                <w:rFonts w:ascii="Cambria" w:eastAsia="Cambria" w:hAnsi="Cambria" w:cs="Cambria"/>
                <w:color w:val="000000"/>
                <w:sz w:val="22"/>
                <w:szCs w:val="22"/>
              </w:rPr>
            </w:pPr>
          </w:p>
          <w:p w:rsidR="00DA028B" w:rsidRDefault="00DA028B" w:rsidP="00DA028B">
            <w:r>
              <w:t>http://www.myspeechclass.com/good-andinteresting-research-paper-topics.html http://www.speaking.pitt.edu/student/groups/small grouptips.html http://www.facultyfocus.com/articles/effectiveteaching-strategies/10-recommendationsimproving-group-work</w:t>
            </w:r>
          </w:p>
          <w:p w:rsidR="00C74568" w:rsidRPr="00D65480" w:rsidRDefault="00C74568" w:rsidP="00C74568">
            <w:pPr>
              <w:rPr>
                <w:lang w:bidi="ar-KW"/>
              </w:rPr>
            </w:pPr>
            <w:r w:rsidRPr="00D65480">
              <w:rPr>
                <w:lang w:bidi="ar-KW"/>
              </w:rPr>
              <w:t>Science Magazine:</w:t>
            </w:r>
          </w:p>
          <w:p w:rsidR="00C74568" w:rsidRPr="00D65480" w:rsidRDefault="00C74568" w:rsidP="00C74568">
            <w:pPr>
              <w:rPr>
                <w:lang w:bidi="ar-KW"/>
              </w:rPr>
            </w:pPr>
            <w:r w:rsidRPr="00D65480">
              <w:rPr>
                <w:u w:val="single"/>
                <w:lang w:bidi="ar-KW"/>
              </w:rPr>
              <w:t>http://www.sciencemag.org</w:t>
            </w:r>
          </w:p>
          <w:p w:rsidR="007517CF" w:rsidRDefault="007517CF" w:rsidP="00C74568">
            <w:pPr>
              <w:widowControl/>
              <w:pBdr>
                <w:top w:val="nil"/>
                <w:left w:val="nil"/>
                <w:bottom w:val="nil"/>
                <w:right w:val="nil"/>
                <w:between w:val="nil"/>
              </w:pBdr>
              <w:rPr>
                <w:rFonts w:ascii="Cambria" w:eastAsia="Cambria" w:hAnsi="Cambria" w:cs="Cambria"/>
                <w:color w:val="000000"/>
                <w:sz w:val="22"/>
                <w:szCs w:val="22"/>
              </w:rPr>
            </w:pPr>
          </w:p>
          <w:p w:rsidR="007517CF" w:rsidRDefault="007517CF">
            <w:pPr>
              <w:widowControl/>
              <w:pBdr>
                <w:top w:val="nil"/>
                <w:left w:val="nil"/>
                <w:bottom w:val="nil"/>
                <w:right w:val="nil"/>
                <w:between w:val="nil"/>
              </w:pBdr>
              <w:ind w:firstLine="185"/>
              <w:rPr>
                <w:rFonts w:ascii="Cambria" w:eastAsia="Cambria" w:hAnsi="Cambria" w:cs="Cambria"/>
                <w:color w:val="000000"/>
                <w:sz w:val="22"/>
                <w:szCs w:val="22"/>
              </w:rPr>
            </w:pPr>
          </w:p>
          <w:p w:rsidR="007517CF" w:rsidRDefault="007517CF">
            <w:pPr>
              <w:widowControl/>
              <w:pBdr>
                <w:top w:val="nil"/>
                <w:left w:val="nil"/>
                <w:bottom w:val="nil"/>
                <w:right w:val="nil"/>
                <w:between w:val="nil"/>
              </w:pBdr>
              <w:ind w:firstLine="185"/>
              <w:rPr>
                <w:rFonts w:ascii="Cambria" w:eastAsia="Cambria" w:hAnsi="Cambria" w:cs="Cambria"/>
                <w:color w:val="000000"/>
                <w:sz w:val="22"/>
                <w:szCs w:val="22"/>
              </w:rPr>
            </w:pPr>
          </w:p>
        </w:tc>
      </w:tr>
    </w:tbl>
    <w:p w:rsidR="007517CF" w:rsidRDefault="007517CF">
      <w:pPr>
        <w:widowControl/>
        <w:pBdr>
          <w:top w:val="nil"/>
          <w:left w:val="nil"/>
          <w:bottom w:val="nil"/>
          <w:right w:val="nil"/>
          <w:between w:val="nil"/>
        </w:pBdr>
        <w:rPr>
          <w:rFonts w:ascii="Cambria" w:eastAsia="Cambria" w:hAnsi="Cambria" w:cs="Cambria"/>
          <w:sz w:val="22"/>
          <w:szCs w:val="22"/>
        </w:rPr>
      </w:pPr>
    </w:p>
    <w:tbl>
      <w:tblPr>
        <w:tblStyle w:val="a4"/>
        <w:tblW w:w="10327"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60"/>
        <w:gridCol w:w="9067"/>
      </w:tblGrid>
      <w:tr w:rsidR="007517CF">
        <w:tc>
          <w:tcPr>
            <w:tcW w:w="10327"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7517CF" w:rsidRDefault="003E2B9F">
            <w:pPr>
              <w:pStyle w:val="Heading3"/>
            </w:pPr>
            <w:bookmarkStart w:id="10" w:name="_stvpthmn6g3q" w:colFirst="0" w:colLast="0"/>
            <w:bookmarkEnd w:id="10"/>
            <w:r>
              <w:t>Delivery Plan (Syllabus)</w:t>
            </w:r>
          </w:p>
        </w:tc>
      </w:tr>
      <w:tr w:rsidR="007517CF">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7517CF" w:rsidRDefault="003E2B9F">
            <w:pPr>
              <w:widowControl/>
              <w:pBdr>
                <w:top w:val="nil"/>
                <w:left w:val="nil"/>
                <w:bottom w:val="nil"/>
                <w:right w:val="nil"/>
                <w:between w:val="nil"/>
              </w:pBdr>
              <w:spacing w:line="360" w:lineRule="auto"/>
              <w:ind w:left="-18" w:hanging="720"/>
              <w:rPr>
                <w:rFonts w:ascii="Cambria" w:eastAsia="Cambria" w:hAnsi="Cambria" w:cs="Cambria"/>
                <w:b/>
                <w:color w:val="000000"/>
                <w:sz w:val="22"/>
                <w:szCs w:val="22"/>
              </w:rPr>
            </w:pPr>
            <w:r>
              <w:rPr>
                <w:rFonts w:ascii="Cambria" w:eastAsia="Cambria" w:hAnsi="Cambria" w:cs="Cambria"/>
                <w:b/>
                <w:color w:val="000000"/>
                <w:sz w:val="22"/>
                <w:szCs w:val="22"/>
              </w:rPr>
              <w:t xml:space="preserve">Week  </w:t>
            </w:r>
          </w:p>
        </w:tc>
        <w:tc>
          <w:tcPr>
            <w:tcW w:w="9067"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7517CF" w:rsidRDefault="003E2B9F">
            <w:pPr>
              <w:rPr>
                <w:b/>
              </w:rPr>
            </w:pPr>
            <w:r>
              <w:rPr>
                <w:b/>
              </w:rPr>
              <w:t>Material Covered</w:t>
            </w:r>
          </w:p>
        </w:tc>
      </w:tr>
      <w:tr w:rsidR="007517CF">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7517CF" w:rsidRDefault="003E2B9F">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1</w:t>
            </w:r>
          </w:p>
        </w:tc>
        <w:tc>
          <w:tcPr>
            <w:tcW w:w="9067" w:type="dxa"/>
            <w:tcBorders>
              <w:top w:val="single" w:sz="4" w:space="0" w:color="000000"/>
              <w:left w:val="single" w:sz="4" w:space="0" w:color="000000"/>
              <w:bottom w:val="single" w:sz="4" w:space="0" w:color="000000"/>
              <w:right w:val="single" w:sz="4" w:space="0" w:color="000000"/>
            </w:tcBorders>
            <w:vAlign w:val="center"/>
          </w:tcPr>
          <w:p w:rsidR="007517CF" w:rsidRPr="00673BCF" w:rsidRDefault="00252C44" w:rsidP="00A920CD">
            <w:pPr>
              <w:rPr>
                <w:sz w:val="22"/>
                <w:szCs w:val="22"/>
              </w:rPr>
            </w:pPr>
            <w:r>
              <w:rPr>
                <w:sz w:val="22"/>
                <w:szCs w:val="22"/>
              </w:rPr>
              <w:t xml:space="preserve">Student </w:t>
            </w:r>
            <w:r w:rsidR="009B35AB">
              <w:rPr>
                <w:sz w:val="22"/>
                <w:szCs w:val="22"/>
              </w:rPr>
              <w:t>Origination</w:t>
            </w:r>
            <w:r>
              <w:rPr>
                <w:sz w:val="22"/>
                <w:szCs w:val="22"/>
              </w:rPr>
              <w:t xml:space="preserve"> </w:t>
            </w:r>
          </w:p>
        </w:tc>
      </w:tr>
      <w:tr w:rsidR="00A920CD">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A920CD" w:rsidRDefault="00A920CD">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2</w:t>
            </w:r>
          </w:p>
        </w:tc>
        <w:tc>
          <w:tcPr>
            <w:tcW w:w="9067" w:type="dxa"/>
            <w:tcBorders>
              <w:top w:val="single" w:sz="4" w:space="0" w:color="000000"/>
              <w:left w:val="single" w:sz="4" w:space="0" w:color="000000"/>
              <w:bottom w:val="single" w:sz="4" w:space="0" w:color="000000"/>
              <w:right w:val="single" w:sz="4" w:space="0" w:color="000000"/>
            </w:tcBorders>
            <w:vAlign w:val="center"/>
          </w:tcPr>
          <w:p w:rsidR="00252C44" w:rsidRPr="00252C44" w:rsidRDefault="00252C44" w:rsidP="00252C44">
            <w:pPr>
              <w:rPr>
                <w:b/>
                <w:bCs/>
                <w:sz w:val="22"/>
                <w:szCs w:val="22"/>
              </w:rPr>
            </w:pPr>
            <w:r w:rsidRPr="00252C44">
              <w:rPr>
                <w:b/>
                <w:bCs/>
              </w:rPr>
              <w:t>Introduction to debate (definition, history, and formats</w:t>
            </w:r>
            <w:r w:rsidRPr="00252C44">
              <w:rPr>
                <w:b/>
                <w:bCs/>
                <w:sz w:val="22"/>
                <w:szCs w:val="22"/>
              </w:rPr>
              <w:t>)</w:t>
            </w:r>
          </w:p>
          <w:p w:rsidR="00252C44" w:rsidRDefault="00252C44" w:rsidP="00252C44">
            <w:pPr>
              <w:rPr>
                <w:sz w:val="22"/>
                <w:szCs w:val="22"/>
              </w:rPr>
            </w:pPr>
            <w:r>
              <w:rPr>
                <w:sz w:val="22"/>
                <w:szCs w:val="22"/>
              </w:rPr>
              <w:t xml:space="preserve">Lecturing and discussing </w:t>
            </w:r>
          </w:p>
          <w:p w:rsidR="00252C44" w:rsidRDefault="00252C44" w:rsidP="00252C44">
            <w:pPr>
              <w:rPr>
                <w:sz w:val="22"/>
                <w:szCs w:val="22"/>
              </w:rPr>
            </w:pPr>
            <w:r>
              <w:t>Communication skills and expressing ideas Argumentation and persuasion skills Accepting and respecting different points of view.</w:t>
            </w:r>
          </w:p>
          <w:p w:rsidR="00A920CD" w:rsidRDefault="00A920CD" w:rsidP="00A93C66">
            <w:pPr>
              <w:ind w:firstLine="166"/>
              <w:rPr>
                <w:sz w:val="22"/>
                <w:szCs w:val="22"/>
              </w:rPr>
            </w:pPr>
          </w:p>
        </w:tc>
      </w:tr>
      <w:tr w:rsidR="00A920CD">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A920CD" w:rsidRDefault="00A920CD">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3</w:t>
            </w:r>
          </w:p>
        </w:tc>
        <w:tc>
          <w:tcPr>
            <w:tcW w:w="9067" w:type="dxa"/>
            <w:tcBorders>
              <w:top w:val="single" w:sz="4" w:space="0" w:color="000000"/>
              <w:left w:val="single" w:sz="4" w:space="0" w:color="000000"/>
              <w:bottom w:val="single" w:sz="4" w:space="0" w:color="000000"/>
              <w:right w:val="single" w:sz="4" w:space="0" w:color="000000"/>
            </w:tcBorders>
            <w:vAlign w:val="center"/>
          </w:tcPr>
          <w:p w:rsidR="00252C44" w:rsidRDefault="00252C44" w:rsidP="008242C7">
            <w:pPr>
              <w:rPr>
                <w:sz w:val="20"/>
                <w:szCs w:val="20"/>
              </w:rPr>
            </w:pPr>
            <w:r w:rsidRPr="00252C44">
              <w:rPr>
                <w:b/>
                <w:bCs/>
              </w:rPr>
              <w:t>Critical Thinking</w:t>
            </w:r>
          </w:p>
          <w:p w:rsidR="00A920CD" w:rsidRDefault="00252C44" w:rsidP="00252C44">
            <w:pPr>
              <w:ind w:firstLine="166"/>
              <w:rPr>
                <w:sz w:val="20"/>
                <w:szCs w:val="20"/>
              </w:rPr>
            </w:pPr>
            <w:r w:rsidRPr="00252C44">
              <w:rPr>
                <w:sz w:val="20"/>
                <w:szCs w:val="20"/>
              </w:rPr>
              <w:t xml:space="preserve"> </w:t>
            </w:r>
            <w:r>
              <w:t>Introduction to thinking, understanding and expression</w:t>
            </w:r>
          </w:p>
          <w:p w:rsidR="00252C44" w:rsidRDefault="00252C44" w:rsidP="007B2DDE">
            <w:pPr>
              <w:ind w:firstLine="166"/>
              <w:rPr>
                <w:sz w:val="20"/>
                <w:szCs w:val="20"/>
              </w:rPr>
            </w:pPr>
          </w:p>
        </w:tc>
      </w:tr>
      <w:tr w:rsidR="00A920CD">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A920CD" w:rsidRDefault="00A920CD">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4</w:t>
            </w:r>
          </w:p>
        </w:tc>
        <w:tc>
          <w:tcPr>
            <w:tcW w:w="9067" w:type="dxa"/>
            <w:tcBorders>
              <w:top w:val="single" w:sz="4" w:space="0" w:color="000000"/>
              <w:left w:val="single" w:sz="4" w:space="0" w:color="000000"/>
              <w:bottom w:val="single" w:sz="4" w:space="0" w:color="000000"/>
              <w:right w:val="single" w:sz="4" w:space="0" w:color="000000"/>
            </w:tcBorders>
            <w:vAlign w:val="center"/>
          </w:tcPr>
          <w:p w:rsidR="00252C44" w:rsidRDefault="00252C44" w:rsidP="00DA0121">
            <w:pPr>
              <w:rPr>
                <w:b/>
                <w:bCs/>
                <w:sz w:val="22"/>
                <w:szCs w:val="22"/>
              </w:rPr>
            </w:pPr>
            <w:r w:rsidRPr="00E26297">
              <w:rPr>
                <w:b/>
                <w:bCs/>
                <w:sz w:val="22"/>
                <w:szCs w:val="22"/>
              </w:rPr>
              <w:t xml:space="preserve">Topic </w:t>
            </w:r>
            <w:r w:rsidR="009B35AB" w:rsidRPr="00E26297">
              <w:rPr>
                <w:b/>
                <w:bCs/>
                <w:sz w:val="22"/>
                <w:szCs w:val="22"/>
              </w:rPr>
              <w:t>selection</w:t>
            </w:r>
            <w:r w:rsidRPr="00E26297">
              <w:rPr>
                <w:b/>
                <w:bCs/>
                <w:sz w:val="22"/>
                <w:szCs w:val="22"/>
              </w:rPr>
              <w:t xml:space="preserve"> </w:t>
            </w:r>
          </w:p>
          <w:p w:rsidR="00C738AF" w:rsidRPr="00E26297" w:rsidRDefault="00C738AF" w:rsidP="00C738AF">
            <w:pPr>
              <w:rPr>
                <w:b/>
                <w:bCs/>
                <w:sz w:val="22"/>
                <w:szCs w:val="22"/>
              </w:rPr>
            </w:pPr>
            <w:r>
              <w:t xml:space="preserve">How to work in groups Topic selection (selecting </w:t>
            </w:r>
            <w:r w:rsidR="00852C5F">
              <w:t>debate</w:t>
            </w:r>
            <w:r>
              <w:t xml:space="preserve"> able topics from current community issues, and issues related to students’ study</w:t>
            </w:r>
          </w:p>
          <w:p w:rsidR="00A920CD" w:rsidRDefault="00C738AF" w:rsidP="00C738AF">
            <w:pPr>
              <w:rPr>
                <w:sz w:val="22"/>
                <w:szCs w:val="22"/>
              </w:rPr>
            </w:pPr>
            <w:r>
              <w:rPr>
                <w:sz w:val="22"/>
                <w:szCs w:val="22"/>
              </w:rPr>
              <w:t xml:space="preserve">-Seminar </w:t>
            </w:r>
          </w:p>
        </w:tc>
      </w:tr>
      <w:tr w:rsidR="00A920CD">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A920CD" w:rsidRDefault="00A920CD">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lastRenderedPageBreak/>
              <w:t>Week 5</w:t>
            </w:r>
          </w:p>
        </w:tc>
        <w:tc>
          <w:tcPr>
            <w:tcW w:w="9067" w:type="dxa"/>
            <w:tcBorders>
              <w:top w:val="single" w:sz="4" w:space="0" w:color="000000"/>
              <w:left w:val="single" w:sz="4" w:space="0" w:color="000000"/>
              <w:bottom w:val="single" w:sz="4" w:space="0" w:color="000000"/>
              <w:right w:val="single" w:sz="4" w:space="0" w:color="000000"/>
            </w:tcBorders>
            <w:vAlign w:val="center"/>
          </w:tcPr>
          <w:p w:rsidR="00C738AF" w:rsidRDefault="00A920CD" w:rsidP="005B24ED">
            <w:pPr>
              <w:rPr>
                <w:b/>
                <w:bCs/>
                <w:sz w:val="22"/>
                <w:szCs w:val="22"/>
              </w:rPr>
            </w:pPr>
            <w:r>
              <w:rPr>
                <w:sz w:val="22"/>
                <w:szCs w:val="22"/>
              </w:rPr>
              <w:t xml:space="preserve"> </w:t>
            </w:r>
            <w:r w:rsidR="005B24ED" w:rsidRPr="005B24ED">
              <w:rPr>
                <w:b/>
                <w:bCs/>
              </w:rPr>
              <w:t xml:space="preserve">Report style </w:t>
            </w:r>
          </w:p>
          <w:p w:rsidR="005B24ED" w:rsidRPr="005B24ED" w:rsidRDefault="005B24ED" w:rsidP="007B2DDE">
            <w:pPr>
              <w:rPr>
                <w:b/>
                <w:bCs/>
                <w:sz w:val="22"/>
                <w:szCs w:val="22"/>
              </w:rPr>
            </w:pPr>
          </w:p>
        </w:tc>
      </w:tr>
      <w:tr w:rsidR="00A920CD">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A920CD" w:rsidRDefault="00A920CD">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6</w:t>
            </w:r>
          </w:p>
        </w:tc>
        <w:tc>
          <w:tcPr>
            <w:tcW w:w="9067" w:type="dxa"/>
            <w:tcBorders>
              <w:top w:val="single" w:sz="4" w:space="0" w:color="000000"/>
              <w:left w:val="single" w:sz="4" w:space="0" w:color="000000"/>
              <w:bottom w:val="single" w:sz="4" w:space="0" w:color="000000"/>
              <w:right w:val="single" w:sz="4" w:space="0" w:color="000000"/>
            </w:tcBorders>
            <w:vAlign w:val="center"/>
          </w:tcPr>
          <w:p w:rsidR="005B24ED" w:rsidRPr="00215699" w:rsidRDefault="005B24ED" w:rsidP="005B24ED">
            <w:pPr>
              <w:rPr>
                <w:b/>
              </w:rPr>
            </w:pPr>
            <w:r w:rsidRPr="00215699">
              <w:rPr>
                <w:b/>
              </w:rPr>
              <w:t xml:space="preserve">Public speaking </w:t>
            </w:r>
          </w:p>
          <w:p w:rsidR="00A920CD" w:rsidRPr="0045519B" w:rsidRDefault="005B24ED" w:rsidP="005B24ED">
            <w:pPr>
              <w:rPr>
                <w:b/>
                <w:bCs/>
                <w:sz w:val="22"/>
                <w:szCs w:val="22"/>
              </w:rPr>
            </w:pPr>
            <w:r>
              <w:rPr>
                <w:bCs/>
                <w:sz w:val="22"/>
                <w:szCs w:val="22"/>
              </w:rPr>
              <w:t>Seminar on the report</w:t>
            </w:r>
          </w:p>
        </w:tc>
      </w:tr>
      <w:tr w:rsidR="00A920CD">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A920CD" w:rsidRDefault="00A920CD">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7</w:t>
            </w:r>
          </w:p>
        </w:tc>
        <w:tc>
          <w:tcPr>
            <w:tcW w:w="9067" w:type="dxa"/>
            <w:tcBorders>
              <w:top w:val="single" w:sz="4" w:space="0" w:color="000000"/>
              <w:left w:val="single" w:sz="4" w:space="0" w:color="000000"/>
              <w:bottom w:val="single" w:sz="4" w:space="0" w:color="000000"/>
              <w:right w:val="single" w:sz="4" w:space="0" w:color="000000"/>
            </w:tcBorders>
            <w:vAlign w:val="center"/>
          </w:tcPr>
          <w:p w:rsidR="005B24ED" w:rsidRPr="00215699" w:rsidRDefault="005B24ED" w:rsidP="005B24ED">
            <w:pPr>
              <w:rPr>
                <w:b/>
              </w:rPr>
            </w:pPr>
            <w:r w:rsidRPr="00215699">
              <w:rPr>
                <w:b/>
              </w:rPr>
              <w:t xml:space="preserve">Public speaking </w:t>
            </w:r>
          </w:p>
          <w:p w:rsidR="00215699" w:rsidRPr="00673BCF" w:rsidRDefault="005B24ED" w:rsidP="005B24ED">
            <w:pPr>
              <w:rPr>
                <w:bCs/>
                <w:sz w:val="22"/>
                <w:szCs w:val="22"/>
              </w:rPr>
            </w:pPr>
            <w:r>
              <w:rPr>
                <w:bCs/>
                <w:sz w:val="22"/>
                <w:szCs w:val="22"/>
              </w:rPr>
              <w:t>Seminar on the report</w:t>
            </w:r>
          </w:p>
        </w:tc>
      </w:tr>
      <w:tr w:rsidR="00A920CD">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A920CD" w:rsidRDefault="00A920CD">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8</w:t>
            </w:r>
          </w:p>
        </w:tc>
        <w:tc>
          <w:tcPr>
            <w:tcW w:w="9067" w:type="dxa"/>
            <w:tcBorders>
              <w:top w:val="single" w:sz="4" w:space="0" w:color="000000"/>
              <w:left w:val="single" w:sz="4" w:space="0" w:color="000000"/>
              <w:bottom w:val="single" w:sz="4" w:space="0" w:color="000000"/>
              <w:right w:val="single" w:sz="4" w:space="0" w:color="000000"/>
            </w:tcBorders>
            <w:vAlign w:val="center"/>
          </w:tcPr>
          <w:p w:rsidR="00215699" w:rsidRPr="00215699" w:rsidRDefault="00215699" w:rsidP="00215699">
            <w:pPr>
              <w:rPr>
                <w:b/>
              </w:rPr>
            </w:pPr>
            <w:r w:rsidRPr="00215699">
              <w:rPr>
                <w:b/>
              </w:rPr>
              <w:t xml:space="preserve">Public speaking </w:t>
            </w:r>
          </w:p>
          <w:p w:rsidR="00A920CD" w:rsidRDefault="00215699" w:rsidP="005B24ED">
            <w:pPr>
              <w:rPr>
                <w:sz w:val="22"/>
                <w:szCs w:val="22"/>
              </w:rPr>
            </w:pPr>
            <w:r>
              <w:rPr>
                <w:bCs/>
                <w:sz w:val="22"/>
                <w:szCs w:val="22"/>
              </w:rPr>
              <w:t>Seminar on the report</w:t>
            </w:r>
          </w:p>
        </w:tc>
      </w:tr>
      <w:tr w:rsidR="00A920CD">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A920CD" w:rsidRDefault="00A920CD">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9</w:t>
            </w:r>
          </w:p>
        </w:tc>
        <w:tc>
          <w:tcPr>
            <w:tcW w:w="9067" w:type="dxa"/>
            <w:tcBorders>
              <w:top w:val="single" w:sz="4" w:space="0" w:color="000000"/>
              <w:left w:val="single" w:sz="4" w:space="0" w:color="000000"/>
              <w:bottom w:val="single" w:sz="4" w:space="0" w:color="000000"/>
              <w:right w:val="single" w:sz="4" w:space="0" w:color="000000"/>
            </w:tcBorders>
            <w:vAlign w:val="center"/>
          </w:tcPr>
          <w:p w:rsidR="00215699" w:rsidRPr="00215699" w:rsidRDefault="00215699" w:rsidP="00215699">
            <w:pPr>
              <w:rPr>
                <w:b/>
              </w:rPr>
            </w:pPr>
            <w:r w:rsidRPr="00215699">
              <w:rPr>
                <w:b/>
              </w:rPr>
              <w:t xml:space="preserve">Public speaking </w:t>
            </w:r>
          </w:p>
          <w:p w:rsidR="00A920CD" w:rsidRPr="005B24ED" w:rsidRDefault="005B24ED" w:rsidP="005B24ED">
            <w:pPr>
              <w:ind w:firstLine="166"/>
              <w:rPr>
                <w:bCs/>
                <w:sz w:val="22"/>
                <w:szCs w:val="22"/>
              </w:rPr>
            </w:pPr>
            <w:r>
              <w:rPr>
                <w:bCs/>
                <w:sz w:val="22"/>
                <w:szCs w:val="22"/>
              </w:rPr>
              <w:t>s</w:t>
            </w:r>
            <w:r w:rsidR="00215699">
              <w:rPr>
                <w:bCs/>
                <w:sz w:val="22"/>
                <w:szCs w:val="22"/>
              </w:rPr>
              <w:t>eminar on the report</w:t>
            </w:r>
          </w:p>
        </w:tc>
      </w:tr>
      <w:tr w:rsidR="00A920CD">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A920CD" w:rsidRDefault="00A920CD">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10</w:t>
            </w:r>
          </w:p>
        </w:tc>
        <w:tc>
          <w:tcPr>
            <w:tcW w:w="9067" w:type="dxa"/>
            <w:tcBorders>
              <w:top w:val="single" w:sz="4" w:space="0" w:color="000000"/>
              <w:left w:val="single" w:sz="4" w:space="0" w:color="000000"/>
              <w:bottom w:val="single" w:sz="4" w:space="0" w:color="000000"/>
              <w:right w:val="single" w:sz="4" w:space="0" w:color="000000"/>
            </w:tcBorders>
            <w:vAlign w:val="center"/>
          </w:tcPr>
          <w:p w:rsidR="0045519B" w:rsidRPr="00215699" w:rsidRDefault="0045519B" w:rsidP="0045519B">
            <w:pPr>
              <w:rPr>
                <w:b/>
              </w:rPr>
            </w:pPr>
            <w:r w:rsidRPr="00215699">
              <w:rPr>
                <w:b/>
              </w:rPr>
              <w:t xml:space="preserve">Public speaking </w:t>
            </w:r>
          </w:p>
          <w:p w:rsidR="00A920CD" w:rsidRDefault="0045519B" w:rsidP="0045519B">
            <w:pPr>
              <w:rPr>
                <w:sz w:val="22"/>
                <w:szCs w:val="22"/>
              </w:rPr>
            </w:pPr>
            <w:r>
              <w:rPr>
                <w:bCs/>
                <w:sz w:val="22"/>
                <w:szCs w:val="22"/>
              </w:rPr>
              <w:t>Seminar on the report</w:t>
            </w:r>
          </w:p>
        </w:tc>
      </w:tr>
      <w:tr w:rsidR="00A920CD">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A920CD" w:rsidRDefault="00A920CD">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11</w:t>
            </w:r>
          </w:p>
        </w:tc>
        <w:tc>
          <w:tcPr>
            <w:tcW w:w="9067" w:type="dxa"/>
            <w:tcBorders>
              <w:top w:val="single" w:sz="4" w:space="0" w:color="000000"/>
              <w:left w:val="single" w:sz="4" w:space="0" w:color="000000"/>
              <w:bottom w:val="single" w:sz="4" w:space="0" w:color="000000"/>
              <w:right w:val="single" w:sz="4" w:space="0" w:color="000000"/>
            </w:tcBorders>
            <w:vAlign w:val="center"/>
          </w:tcPr>
          <w:p w:rsidR="00A920CD" w:rsidRPr="00C71C54" w:rsidRDefault="00C71C54" w:rsidP="00C71C54">
            <w:pPr>
              <w:rPr>
                <w:b/>
                <w:bCs/>
              </w:rPr>
            </w:pPr>
            <w:r w:rsidRPr="00C71C54">
              <w:rPr>
                <w:b/>
                <w:bCs/>
              </w:rPr>
              <w:t>A debate between two opposing groups</w:t>
            </w:r>
          </w:p>
        </w:tc>
      </w:tr>
      <w:tr w:rsidR="00A920CD">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A920CD" w:rsidRDefault="00A920CD">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12</w:t>
            </w:r>
          </w:p>
        </w:tc>
        <w:tc>
          <w:tcPr>
            <w:tcW w:w="9067" w:type="dxa"/>
            <w:tcBorders>
              <w:top w:val="single" w:sz="4" w:space="0" w:color="000000"/>
              <w:left w:val="single" w:sz="4" w:space="0" w:color="000000"/>
              <w:bottom w:val="single" w:sz="4" w:space="0" w:color="000000"/>
              <w:right w:val="single" w:sz="4" w:space="0" w:color="000000"/>
            </w:tcBorders>
            <w:vAlign w:val="center"/>
          </w:tcPr>
          <w:p w:rsidR="00A920CD" w:rsidRPr="00C71C54" w:rsidRDefault="00C71C54" w:rsidP="00C71C54">
            <w:pPr>
              <w:rPr>
                <w:b/>
                <w:bCs/>
                <w:sz w:val="20"/>
                <w:szCs w:val="20"/>
              </w:rPr>
            </w:pPr>
            <w:r w:rsidRPr="00C71C54">
              <w:rPr>
                <w:b/>
                <w:bCs/>
              </w:rPr>
              <w:t>A debate between two opposing groups</w:t>
            </w:r>
          </w:p>
        </w:tc>
      </w:tr>
      <w:tr w:rsidR="00A920CD">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A920CD" w:rsidRDefault="00A920CD">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13</w:t>
            </w:r>
          </w:p>
        </w:tc>
        <w:tc>
          <w:tcPr>
            <w:tcW w:w="9067" w:type="dxa"/>
            <w:tcBorders>
              <w:top w:val="single" w:sz="4" w:space="0" w:color="000000"/>
              <w:left w:val="single" w:sz="4" w:space="0" w:color="000000"/>
              <w:bottom w:val="single" w:sz="4" w:space="0" w:color="000000"/>
              <w:right w:val="single" w:sz="4" w:space="0" w:color="000000"/>
            </w:tcBorders>
            <w:vAlign w:val="center"/>
          </w:tcPr>
          <w:p w:rsidR="00A920CD" w:rsidRPr="00C71C54" w:rsidRDefault="00C71C54">
            <w:pPr>
              <w:rPr>
                <w:b/>
                <w:bCs/>
                <w:sz w:val="22"/>
                <w:szCs w:val="22"/>
              </w:rPr>
            </w:pPr>
            <w:r>
              <w:rPr>
                <w:b/>
                <w:bCs/>
              </w:rPr>
              <w:t xml:space="preserve">  </w:t>
            </w:r>
            <w:r w:rsidRPr="00C71C54">
              <w:rPr>
                <w:b/>
                <w:bCs/>
              </w:rPr>
              <w:t>A debate between two opposing groups</w:t>
            </w:r>
          </w:p>
        </w:tc>
      </w:tr>
      <w:tr w:rsidR="00A920CD">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A920CD" w:rsidRDefault="00A920CD">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14</w:t>
            </w:r>
          </w:p>
        </w:tc>
        <w:tc>
          <w:tcPr>
            <w:tcW w:w="9067" w:type="dxa"/>
            <w:tcBorders>
              <w:top w:val="single" w:sz="4" w:space="0" w:color="000000"/>
              <w:left w:val="single" w:sz="4" w:space="0" w:color="000000"/>
              <w:bottom w:val="single" w:sz="4" w:space="0" w:color="000000"/>
              <w:right w:val="single" w:sz="4" w:space="0" w:color="000000"/>
            </w:tcBorders>
            <w:vAlign w:val="center"/>
          </w:tcPr>
          <w:p w:rsidR="00A920CD" w:rsidRDefault="00BF0032">
            <w:pPr>
              <w:widowControl/>
              <w:rPr>
                <w:sz w:val="22"/>
                <w:szCs w:val="22"/>
              </w:rPr>
            </w:pPr>
            <w:r w:rsidRPr="00C71C54">
              <w:rPr>
                <w:b/>
                <w:bCs/>
              </w:rPr>
              <w:t>A debate between two opposing groups</w:t>
            </w:r>
          </w:p>
        </w:tc>
      </w:tr>
      <w:tr w:rsidR="00A920CD">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A920CD" w:rsidRDefault="00A920CD">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15</w:t>
            </w:r>
          </w:p>
        </w:tc>
        <w:tc>
          <w:tcPr>
            <w:tcW w:w="9067" w:type="dxa"/>
            <w:tcBorders>
              <w:top w:val="single" w:sz="4" w:space="0" w:color="000000"/>
              <w:left w:val="single" w:sz="4" w:space="0" w:color="000000"/>
              <w:bottom w:val="single" w:sz="4" w:space="0" w:color="000000"/>
              <w:right w:val="single" w:sz="4" w:space="0" w:color="000000"/>
            </w:tcBorders>
            <w:vAlign w:val="center"/>
          </w:tcPr>
          <w:p w:rsidR="00A920CD" w:rsidRPr="000B0540" w:rsidRDefault="00220641">
            <w:pPr>
              <w:rPr>
                <w:b/>
                <w:sz w:val="22"/>
                <w:szCs w:val="22"/>
              </w:rPr>
            </w:pPr>
            <w:r>
              <w:rPr>
                <w:b/>
                <w:sz w:val="22"/>
                <w:szCs w:val="22"/>
              </w:rPr>
              <w:t>Review</w:t>
            </w:r>
          </w:p>
        </w:tc>
      </w:tr>
    </w:tbl>
    <w:p w:rsidR="007517CF" w:rsidRDefault="007517CF">
      <w:pPr>
        <w:widowControl/>
        <w:pBdr>
          <w:top w:val="nil"/>
          <w:left w:val="nil"/>
          <w:bottom w:val="nil"/>
          <w:right w:val="nil"/>
          <w:between w:val="nil"/>
        </w:pBdr>
        <w:tabs>
          <w:tab w:val="center" w:pos="3870"/>
        </w:tabs>
        <w:jc w:val="both"/>
        <w:rPr>
          <w:b/>
        </w:rPr>
      </w:pPr>
    </w:p>
    <w:p w:rsidR="007517CF" w:rsidRDefault="007517CF">
      <w:pPr>
        <w:widowControl/>
        <w:rPr>
          <w:rFonts w:ascii="Cambria" w:eastAsia="Cambria" w:hAnsi="Cambria" w:cs="Cambria"/>
          <w:sz w:val="22"/>
          <w:szCs w:val="22"/>
        </w:rPr>
      </w:pPr>
    </w:p>
    <w:tbl>
      <w:tblPr>
        <w:tblStyle w:val="a5"/>
        <w:tblW w:w="1038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380"/>
      </w:tblGrid>
      <w:tr w:rsidR="007517CF">
        <w:tc>
          <w:tcPr>
            <w:tcW w:w="10380" w:type="dxa"/>
            <w:shd w:val="clear" w:color="auto" w:fill="FDE9D9"/>
            <w:vAlign w:val="center"/>
          </w:tcPr>
          <w:p w:rsidR="007517CF" w:rsidRDefault="003E2B9F">
            <w:pPr>
              <w:pStyle w:val="Heading3"/>
            </w:pPr>
            <w:bookmarkStart w:id="11" w:name="_gtkyt2mswzdc" w:colFirst="0" w:colLast="0"/>
            <w:bookmarkEnd w:id="11"/>
            <w:r>
              <w:t>Course Keywords</w:t>
            </w:r>
          </w:p>
        </w:tc>
      </w:tr>
      <w:tr w:rsidR="007517CF">
        <w:tc>
          <w:tcPr>
            <w:tcW w:w="10380" w:type="dxa"/>
            <w:tcBorders>
              <w:top w:val="single" w:sz="4" w:space="0" w:color="000000"/>
              <w:left w:val="single" w:sz="4" w:space="0" w:color="000000"/>
              <w:bottom w:val="single" w:sz="4" w:space="0" w:color="000000"/>
              <w:right w:val="single" w:sz="4" w:space="0" w:color="000000"/>
            </w:tcBorders>
            <w:vAlign w:val="center"/>
          </w:tcPr>
          <w:p w:rsidR="007517CF" w:rsidRDefault="007517CF">
            <w:pPr>
              <w:rPr>
                <w:b/>
              </w:rPr>
            </w:pPr>
          </w:p>
          <w:p w:rsidR="007517CF" w:rsidRDefault="0046501F" w:rsidP="00EB6091">
            <w:pPr>
              <w:rPr>
                <w:b/>
              </w:rPr>
            </w:pPr>
            <w:r>
              <w:rPr>
                <w:b/>
              </w:rPr>
              <w:t>Presentation,</w:t>
            </w:r>
            <w:r w:rsidR="0087536E">
              <w:rPr>
                <w:b/>
              </w:rPr>
              <w:t xml:space="preserve"> </w:t>
            </w:r>
            <w:r w:rsidR="006C75A6">
              <w:rPr>
                <w:b/>
              </w:rPr>
              <w:t xml:space="preserve">public </w:t>
            </w:r>
            <w:r>
              <w:rPr>
                <w:b/>
              </w:rPr>
              <w:t>speaking,</w:t>
            </w:r>
            <w:r w:rsidR="0087536E">
              <w:rPr>
                <w:b/>
              </w:rPr>
              <w:t xml:space="preserve"> </w:t>
            </w:r>
            <w:r>
              <w:rPr>
                <w:b/>
              </w:rPr>
              <w:t>argument,</w:t>
            </w:r>
            <w:r w:rsidR="0087536E">
              <w:rPr>
                <w:b/>
              </w:rPr>
              <w:t xml:space="preserve"> </w:t>
            </w:r>
            <w:r w:rsidR="006C75A6">
              <w:rPr>
                <w:b/>
              </w:rPr>
              <w:t>Summarize speech</w:t>
            </w:r>
            <w:r w:rsidR="0087536E">
              <w:rPr>
                <w:b/>
              </w:rPr>
              <w:t xml:space="preserve">, </w:t>
            </w:r>
            <w:r w:rsidR="00091F9E">
              <w:rPr>
                <w:b/>
              </w:rPr>
              <w:t>debate,</w:t>
            </w:r>
            <w:r w:rsidR="00EB6091">
              <w:rPr>
                <w:b/>
              </w:rPr>
              <w:t xml:space="preserve"> ethics and bibliography. </w:t>
            </w:r>
          </w:p>
          <w:p w:rsidR="007517CF" w:rsidRDefault="007517CF">
            <w:pPr>
              <w:rPr>
                <w:b/>
              </w:rPr>
            </w:pPr>
          </w:p>
        </w:tc>
      </w:tr>
    </w:tbl>
    <w:p w:rsidR="007517CF" w:rsidRDefault="007517CF">
      <w:pPr>
        <w:widowControl/>
        <w:pBdr>
          <w:top w:val="nil"/>
          <w:left w:val="nil"/>
          <w:bottom w:val="nil"/>
          <w:right w:val="nil"/>
          <w:between w:val="nil"/>
        </w:pBdr>
        <w:tabs>
          <w:tab w:val="center" w:pos="3870"/>
        </w:tabs>
        <w:ind w:left="1985" w:hanging="1985"/>
        <w:jc w:val="both"/>
        <w:rPr>
          <w:b/>
        </w:rPr>
      </w:pPr>
    </w:p>
    <w:p w:rsidR="007517CF" w:rsidRDefault="003E2B9F">
      <w:pPr>
        <w:pStyle w:val="Heading3"/>
        <w:widowControl/>
        <w:tabs>
          <w:tab w:val="center" w:pos="3870"/>
        </w:tabs>
        <w:ind w:left="1985"/>
        <w:jc w:val="both"/>
      </w:pPr>
      <w:bookmarkStart w:id="12" w:name="_1n2odttybqjl" w:colFirst="0" w:colLast="0"/>
      <w:bookmarkEnd w:id="12"/>
      <w:r>
        <w:t>APPENDIX: (Help and Information)</w:t>
      </w:r>
    </w:p>
    <w:p w:rsidR="007517CF" w:rsidRDefault="007517CF">
      <w:pPr>
        <w:widowControl/>
        <w:pBdr>
          <w:top w:val="nil"/>
          <w:left w:val="nil"/>
          <w:bottom w:val="nil"/>
          <w:right w:val="nil"/>
          <w:between w:val="nil"/>
        </w:pBdr>
        <w:tabs>
          <w:tab w:val="center" w:pos="3870"/>
        </w:tabs>
        <w:ind w:left="1985" w:hanging="1985"/>
        <w:jc w:val="both"/>
        <w:rPr>
          <w:b/>
          <w:color w:val="000000"/>
        </w:rPr>
      </w:pPr>
    </w:p>
    <w:tbl>
      <w:tblPr>
        <w:tblStyle w:val="a6"/>
        <w:tblW w:w="10324" w:type="dxa"/>
        <w:tblInd w:w="-432" w:type="dxa"/>
        <w:tblLayout w:type="fixed"/>
        <w:tblLook w:val="0000"/>
      </w:tblPr>
      <w:tblGrid>
        <w:gridCol w:w="1710"/>
        <w:gridCol w:w="1980"/>
        <w:gridCol w:w="2430"/>
        <w:gridCol w:w="3394"/>
        <w:gridCol w:w="810"/>
      </w:tblGrid>
      <w:tr w:rsidR="007517CF">
        <w:trPr>
          <w:trHeight w:val="300"/>
        </w:trPr>
        <w:tc>
          <w:tcPr>
            <w:tcW w:w="10324" w:type="dxa"/>
            <w:gridSpan w:val="5"/>
            <w:tcBorders>
              <w:top w:val="single" w:sz="6" w:space="0" w:color="000000"/>
              <w:left w:val="single" w:sz="6" w:space="0" w:color="000000"/>
              <w:bottom w:val="single" w:sz="6" w:space="0" w:color="000000"/>
              <w:right w:val="single" w:sz="6" w:space="0" w:color="000000"/>
            </w:tcBorders>
            <w:shd w:val="clear" w:color="auto" w:fill="C9DAF8"/>
          </w:tcPr>
          <w:p w:rsidR="007517CF" w:rsidRDefault="004C26E8">
            <w:pPr>
              <w:jc w:val="center"/>
              <w:rPr>
                <w:b/>
                <w:color w:val="000000"/>
              </w:rPr>
            </w:pPr>
            <w:r>
              <w:rPr>
                <w:b/>
              </w:rPr>
              <w:t xml:space="preserve">Noble Institute </w:t>
            </w:r>
          </w:p>
        </w:tc>
      </w:tr>
      <w:tr w:rsidR="007517CF">
        <w:trPr>
          <w:trHeight w:val="300"/>
        </w:trPr>
        <w:tc>
          <w:tcPr>
            <w:tcW w:w="10324" w:type="dxa"/>
            <w:gridSpan w:val="5"/>
            <w:tcBorders>
              <w:top w:val="single" w:sz="6" w:space="0" w:color="000000"/>
              <w:left w:val="single" w:sz="6" w:space="0" w:color="000000"/>
              <w:bottom w:val="single" w:sz="6" w:space="0" w:color="000000"/>
              <w:right w:val="single" w:sz="6" w:space="0" w:color="000000"/>
            </w:tcBorders>
            <w:shd w:val="clear" w:color="auto" w:fill="D0E0E3"/>
          </w:tcPr>
          <w:p w:rsidR="007517CF" w:rsidRDefault="003E2B9F">
            <w:pPr>
              <w:ind w:right="1152"/>
              <w:jc w:val="center"/>
              <w:rPr>
                <w:b/>
                <w:color w:val="000000"/>
              </w:rPr>
            </w:pPr>
            <w:r>
              <w:rPr>
                <w:b/>
                <w:color w:val="000000"/>
              </w:rPr>
              <w:t xml:space="preserve">                   GRADING SCHEME</w:t>
            </w:r>
          </w:p>
        </w:tc>
      </w:tr>
      <w:tr w:rsidR="007517CF">
        <w:trPr>
          <w:trHeight w:val="300"/>
        </w:trPr>
        <w:tc>
          <w:tcPr>
            <w:tcW w:w="1710" w:type="dxa"/>
            <w:tcBorders>
              <w:top w:val="single" w:sz="6" w:space="0" w:color="000000"/>
              <w:left w:val="single" w:sz="6" w:space="0" w:color="000000"/>
              <w:bottom w:val="single" w:sz="6" w:space="0" w:color="000000"/>
              <w:right w:val="single" w:sz="6" w:space="0" w:color="000000"/>
            </w:tcBorders>
            <w:shd w:val="clear" w:color="auto" w:fill="EDEDED"/>
          </w:tcPr>
          <w:p w:rsidR="007517CF" w:rsidRDefault="003E2B9F">
            <w:pPr>
              <w:rPr>
                <w:b/>
                <w:color w:val="000000"/>
              </w:rPr>
            </w:pPr>
            <w:r>
              <w:rPr>
                <w:b/>
                <w:color w:val="000000"/>
              </w:rPr>
              <w:t>Group</w:t>
            </w:r>
          </w:p>
        </w:tc>
        <w:tc>
          <w:tcPr>
            <w:tcW w:w="1980" w:type="dxa"/>
            <w:tcBorders>
              <w:top w:val="single" w:sz="6" w:space="0" w:color="000000"/>
              <w:left w:val="single" w:sz="6" w:space="0" w:color="000000"/>
              <w:bottom w:val="single" w:sz="6" w:space="0" w:color="000000"/>
              <w:right w:val="single" w:sz="6" w:space="0" w:color="000000"/>
            </w:tcBorders>
            <w:shd w:val="clear" w:color="auto" w:fill="EDEDED"/>
            <w:vAlign w:val="center"/>
          </w:tcPr>
          <w:p w:rsidR="007517CF" w:rsidRDefault="003E2B9F">
            <w:pPr>
              <w:rPr>
                <w:b/>
                <w:color w:val="000000"/>
              </w:rPr>
            </w:pPr>
            <w:r>
              <w:rPr>
                <w:b/>
                <w:color w:val="000000"/>
              </w:rPr>
              <w:t>ECTS Grade</w:t>
            </w:r>
          </w:p>
        </w:tc>
        <w:tc>
          <w:tcPr>
            <w:tcW w:w="2430" w:type="dxa"/>
            <w:tcBorders>
              <w:top w:val="single" w:sz="6" w:space="0" w:color="000000"/>
              <w:left w:val="single" w:sz="6" w:space="0" w:color="000000"/>
              <w:bottom w:val="single" w:sz="6" w:space="0" w:color="000000"/>
              <w:right w:val="single" w:sz="4" w:space="0" w:color="000000"/>
            </w:tcBorders>
            <w:shd w:val="clear" w:color="auto" w:fill="EDEDED"/>
            <w:vAlign w:val="center"/>
          </w:tcPr>
          <w:p w:rsidR="007517CF" w:rsidRDefault="003E2B9F">
            <w:pPr>
              <w:rPr>
                <w:b/>
                <w:color w:val="000000"/>
              </w:rPr>
            </w:pPr>
            <w:r>
              <w:rPr>
                <w:b/>
                <w:color w:val="000000"/>
              </w:rPr>
              <w:t>% of Students/Marks</w:t>
            </w:r>
          </w:p>
        </w:tc>
        <w:tc>
          <w:tcPr>
            <w:tcW w:w="3394" w:type="dxa"/>
            <w:tcBorders>
              <w:top w:val="single" w:sz="6" w:space="0" w:color="000000"/>
              <w:left w:val="single" w:sz="4" w:space="0" w:color="000000"/>
              <w:bottom w:val="single" w:sz="6" w:space="0" w:color="000000"/>
              <w:right w:val="single" w:sz="6" w:space="0" w:color="000000"/>
            </w:tcBorders>
            <w:shd w:val="clear" w:color="auto" w:fill="EDEDED"/>
            <w:vAlign w:val="center"/>
          </w:tcPr>
          <w:p w:rsidR="007517CF" w:rsidRDefault="003E2B9F">
            <w:pPr>
              <w:rPr>
                <w:b/>
                <w:color w:val="000000"/>
              </w:rPr>
            </w:pPr>
            <w:r>
              <w:rPr>
                <w:b/>
                <w:color w:val="000000"/>
              </w:rPr>
              <w:t>Definition</w:t>
            </w:r>
          </w:p>
        </w:tc>
        <w:tc>
          <w:tcPr>
            <w:tcW w:w="810" w:type="dxa"/>
            <w:tcBorders>
              <w:top w:val="single" w:sz="6" w:space="0" w:color="000000"/>
              <w:left w:val="single" w:sz="4" w:space="0" w:color="000000"/>
              <w:bottom w:val="single" w:sz="6" w:space="0" w:color="000000"/>
              <w:right w:val="single" w:sz="6" w:space="0" w:color="000000"/>
            </w:tcBorders>
            <w:shd w:val="clear" w:color="auto" w:fill="EDEDED"/>
          </w:tcPr>
          <w:p w:rsidR="007517CF" w:rsidRDefault="003E2B9F">
            <w:pPr>
              <w:rPr>
                <w:b/>
                <w:color w:val="000000"/>
              </w:rPr>
            </w:pPr>
            <w:r>
              <w:rPr>
                <w:b/>
                <w:color w:val="000000"/>
              </w:rPr>
              <w:t>GPA</w:t>
            </w:r>
          </w:p>
        </w:tc>
      </w:tr>
      <w:tr w:rsidR="007517CF">
        <w:trPr>
          <w:trHeight w:val="300"/>
        </w:trPr>
        <w:tc>
          <w:tcPr>
            <w:tcW w:w="1710" w:type="dxa"/>
            <w:vMerge w:val="restart"/>
            <w:tcBorders>
              <w:top w:val="single" w:sz="6" w:space="0" w:color="000000"/>
              <w:left w:val="single" w:sz="6" w:space="0" w:color="000000"/>
              <w:right w:val="single" w:sz="6" w:space="0" w:color="000000"/>
            </w:tcBorders>
            <w:vAlign w:val="center"/>
          </w:tcPr>
          <w:p w:rsidR="007517CF" w:rsidRDefault="003E2B9F">
            <w:pPr>
              <w:rPr>
                <w:b/>
                <w:color w:val="000000"/>
                <w:sz w:val="22"/>
                <w:szCs w:val="22"/>
              </w:rPr>
            </w:pPr>
            <w:r>
              <w:rPr>
                <w:b/>
                <w:color w:val="000000"/>
                <w:sz w:val="22"/>
                <w:szCs w:val="22"/>
              </w:rPr>
              <w:t>Success Group</w:t>
            </w:r>
          </w:p>
          <w:p w:rsidR="007517CF" w:rsidRDefault="003E2B9F">
            <w:pPr>
              <w:rPr>
                <w:b/>
                <w:color w:val="000000"/>
                <w:sz w:val="22"/>
                <w:szCs w:val="22"/>
              </w:rPr>
            </w:pPr>
            <w:r>
              <w:rPr>
                <w:b/>
                <w:color w:val="000000"/>
                <w:sz w:val="22"/>
                <w:szCs w:val="22"/>
              </w:rPr>
              <w:t>(50 - 100)</w:t>
            </w:r>
          </w:p>
        </w:tc>
        <w:tc>
          <w:tcPr>
            <w:tcW w:w="1980" w:type="dxa"/>
            <w:tcBorders>
              <w:top w:val="single" w:sz="6" w:space="0" w:color="000000"/>
              <w:left w:val="single" w:sz="6" w:space="0" w:color="000000"/>
              <w:bottom w:val="single" w:sz="6" w:space="0" w:color="000000"/>
              <w:right w:val="single" w:sz="6" w:space="0" w:color="000000"/>
            </w:tcBorders>
            <w:vAlign w:val="center"/>
          </w:tcPr>
          <w:p w:rsidR="007517CF" w:rsidRDefault="003E2B9F">
            <w:pPr>
              <w:ind w:firstLine="72"/>
              <w:rPr>
                <w:b/>
                <w:color w:val="000000"/>
                <w:sz w:val="22"/>
                <w:szCs w:val="22"/>
              </w:rPr>
            </w:pPr>
            <w:r>
              <w:rPr>
                <w:b/>
                <w:color w:val="000000"/>
                <w:sz w:val="22"/>
                <w:szCs w:val="22"/>
              </w:rPr>
              <w:t xml:space="preserve">A - </w:t>
            </w:r>
            <w:r>
              <w:rPr>
                <w:color w:val="000000"/>
                <w:sz w:val="22"/>
                <w:szCs w:val="22"/>
              </w:rPr>
              <w:t>Excellent</w:t>
            </w:r>
          </w:p>
        </w:tc>
        <w:tc>
          <w:tcPr>
            <w:tcW w:w="2430" w:type="dxa"/>
            <w:tcBorders>
              <w:top w:val="single" w:sz="6" w:space="0" w:color="000000"/>
              <w:left w:val="single" w:sz="6" w:space="0" w:color="000000"/>
              <w:bottom w:val="single" w:sz="6" w:space="0" w:color="000000"/>
              <w:right w:val="single" w:sz="4" w:space="0" w:color="000000"/>
            </w:tcBorders>
            <w:vAlign w:val="center"/>
          </w:tcPr>
          <w:p w:rsidR="007517CF" w:rsidRDefault="003E2B9F">
            <w:pPr>
              <w:rPr>
                <w:color w:val="000000"/>
                <w:sz w:val="22"/>
                <w:szCs w:val="22"/>
              </w:rPr>
            </w:pPr>
            <w:r>
              <w:rPr>
                <w:color w:val="000000"/>
                <w:sz w:val="22"/>
                <w:szCs w:val="22"/>
              </w:rPr>
              <w:t>Best 10%</w:t>
            </w:r>
          </w:p>
        </w:tc>
        <w:tc>
          <w:tcPr>
            <w:tcW w:w="3394" w:type="dxa"/>
            <w:tcBorders>
              <w:top w:val="single" w:sz="6" w:space="0" w:color="000000"/>
              <w:left w:val="single" w:sz="4" w:space="0" w:color="000000"/>
              <w:bottom w:val="single" w:sz="6" w:space="0" w:color="000000"/>
              <w:right w:val="single" w:sz="6" w:space="0" w:color="000000"/>
            </w:tcBorders>
            <w:vAlign w:val="center"/>
          </w:tcPr>
          <w:p w:rsidR="007517CF" w:rsidRDefault="003E2B9F">
            <w:pPr>
              <w:rPr>
                <w:color w:val="000000"/>
                <w:sz w:val="22"/>
                <w:szCs w:val="22"/>
              </w:rPr>
            </w:pPr>
            <w:r>
              <w:rPr>
                <w:color w:val="000000"/>
                <w:sz w:val="22"/>
                <w:szCs w:val="22"/>
              </w:rPr>
              <w:t>Outstanding Performance</w:t>
            </w:r>
          </w:p>
        </w:tc>
        <w:tc>
          <w:tcPr>
            <w:tcW w:w="810" w:type="dxa"/>
            <w:tcBorders>
              <w:top w:val="single" w:sz="6" w:space="0" w:color="000000"/>
              <w:left w:val="single" w:sz="4" w:space="0" w:color="000000"/>
              <w:bottom w:val="single" w:sz="6" w:space="0" w:color="000000"/>
              <w:right w:val="single" w:sz="6" w:space="0" w:color="000000"/>
            </w:tcBorders>
            <w:vAlign w:val="center"/>
          </w:tcPr>
          <w:p w:rsidR="007517CF" w:rsidRDefault="003E2B9F">
            <w:pPr>
              <w:jc w:val="center"/>
              <w:rPr>
                <w:b/>
                <w:color w:val="000000"/>
                <w:sz w:val="22"/>
                <w:szCs w:val="22"/>
              </w:rPr>
            </w:pPr>
            <w:r>
              <w:rPr>
                <w:b/>
                <w:color w:val="000000"/>
                <w:sz w:val="22"/>
                <w:szCs w:val="22"/>
              </w:rPr>
              <w:t>5</w:t>
            </w:r>
          </w:p>
        </w:tc>
      </w:tr>
      <w:tr w:rsidR="007517CF">
        <w:trPr>
          <w:trHeight w:val="280"/>
        </w:trPr>
        <w:tc>
          <w:tcPr>
            <w:tcW w:w="1710" w:type="dxa"/>
            <w:vMerge/>
            <w:tcBorders>
              <w:top w:val="single" w:sz="6" w:space="0" w:color="000000"/>
              <w:left w:val="single" w:sz="6" w:space="0" w:color="000000"/>
              <w:right w:val="single" w:sz="6" w:space="0" w:color="000000"/>
            </w:tcBorders>
            <w:vAlign w:val="center"/>
          </w:tcPr>
          <w:p w:rsidR="007517CF" w:rsidRDefault="007517CF">
            <w:pPr>
              <w:pBdr>
                <w:top w:val="nil"/>
                <w:left w:val="nil"/>
                <w:bottom w:val="nil"/>
                <w:right w:val="nil"/>
                <w:between w:val="nil"/>
              </w:pBdr>
              <w:spacing w:line="276" w:lineRule="auto"/>
              <w:rPr>
                <w:b/>
                <w:color w:val="000000"/>
                <w:sz w:val="22"/>
                <w:szCs w:val="22"/>
              </w:rPr>
            </w:pPr>
          </w:p>
        </w:tc>
        <w:tc>
          <w:tcPr>
            <w:tcW w:w="1980" w:type="dxa"/>
            <w:tcBorders>
              <w:top w:val="single" w:sz="6" w:space="0" w:color="000000"/>
              <w:left w:val="single" w:sz="6" w:space="0" w:color="000000"/>
              <w:bottom w:val="single" w:sz="6" w:space="0" w:color="000000"/>
              <w:right w:val="single" w:sz="6" w:space="0" w:color="000000"/>
            </w:tcBorders>
            <w:vAlign w:val="center"/>
          </w:tcPr>
          <w:p w:rsidR="007517CF" w:rsidRDefault="003E2B9F">
            <w:pPr>
              <w:ind w:firstLine="72"/>
              <w:rPr>
                <w:b/>
                <w:color w:val="000000"/>
                <w:sz w:val="22"/>
                <w:szCs w:val="22"/>
              </w:rPr>
            </w:pPr>
            <w:r>
              <w:rPr>
                <w:b/>
                <w:color w:val="000000"/>
                <w:sz w:val="22"/>
                <w:szCs w:val="22"/>
              </w:rPr>
              <w:t xml:space="preserve">B - </w:t>
            </w:r>
            <w:r>
              <w:rPr>
                <w:color w:val="000000"/>
                <w:sz w:val="22"/>
                <w:szCs w:val="22"/>
              </w:rPr>
              <w:t>Very Good</w:t>
            </w:r>
          </w:p>
        </w:tc>
        <w:tc>
          <w:tcPr>
            <w:tcW w:w="2430" w:type="dxa"/>
            <w:tcBorders>
              <w:top w:val="single" w:sz="6" w:space="0" w:color="000000"/>
              <w:left w:val="single" w:sz="6" w:space="0" w:color="000000"/>
              <w:bottom w:val="single" w:sz="6" w:space="0" w:color="000000"/>
              <w:right w:val="single" w:sz="4" w:space="0" w:color="000000"/>
            </w:tcBorders>
            <w:vAlign w:val="center"/>
          </w:tcPr>
          <w:p w:rsidR="007517CF" w:rsidRDefault="003E2B9F">
            <w:pPr>
              <w:rPr>
                <w:color w:val="000000"/>
                <w:sz w:val="22"/>
                <w:szCs w:val="22"/>
              </w:rPr>
            </w:pPr>
            <w:r>
              <w:rPr>
                <w:color w:val="000000"/>
                <w:sz w:val="22"/>
                <w:szCs w:val="22"/>
              </w:rPr>
              <w:t>Next 25%</w:t>
            </w:r>
          </w:p>
        </w:tc>
        <w:tc>
          <w:tcPr>
            <w:tcW w:w="3394" w:type="dxa"/>
            <w:tcBorders>
              <w:top w:val="single" w:sz="6" w:space="0" w:color="000000"/>
              <w:left w:val="single" w:sz="4" w:space="0" w:color="000000"/>
              <w:bottom w:val="single" w:sz="6" w:space="0" w:color="000000"/>
              <w:right w:val="single" w:sz="6" w:space="0" w:color="000000"/>
            </w:tcBorders>
            <w:vAlign w:val="center"/>
          </w:tcPr>
          <w:p w:rsidR="007517CF" w:rsidRDefault="003E2B9F">
            <w:pPr>
              <w:rPr>
                <w:color w:val="000000"/>
                <w:sz w:val="22"/>
                <w:szCs w:val="22"/>
              </w:rPr>
            </w:pPr>
            <w:r>
              <w:rPr>
                <w:color w:val="000000"/>
                <w:sz w:val="22"/>
                <w:szCs w:val="22"/>
              </w:rPr>
              <w:t>Above average with some errors</w:t>
            </w:r>
          </w:p>
        </w:tc>
        <w:tc>
          <w:tcPr>
            <w:tcW w:w="810" w:type="dxa"/>
            <w:tcBorders>
              <w:top w:val="single" w:sz="6" w:space="0" w:color="000000"/>
              <w:left w:val="single" w:sz="4" w:space="0" w:color="000000"/>
              <w:bottom w:val="single" w:sz="6" w:space="0" w:color="000000"/>
              <w:right w:val="single" w:sz="6" w:space="0" w:color="000000"/>
            </w:tcBorders>
            <w:vAlign w:val="center"/>
          </w:tcPr>
          <w:p w:rsidR="007517CF" w:rsidRDefault="003E2B9F">
            <w:pPr>
              <w:jc w:val="center"/>
              <w:rPr>
                <w:b/>
                <w:color w:val="000000"/>
                <w:sz w:val="22"/>
                <w:szCs w:val="22"/>
              </w:rPr>
            </w:pPr>
            <w:r>
              <w:rPr>
                <w:b/>
                <w:color w:val="000000"/>
                <w:sz w:val="22"/>
                <w:szCs w:val="22"/>
              </w:rPr>
              <w:t>4</w:t>
            </w:r>
          </w:p>
        </w:tc>
      </w:tr>
      <w:tr w:rsidR="007517CF">
        <w:trPr>
          <w:trHeight w:val="300"/>
        </w:trPr>
        <w:tc>
          <w:tcPr>
            <w:tcW w:w="1710" w:type="dxa"/>
            <w:vMerge/>
            <w:tcBorders>
              <w:top w:val="single" w:sz="6" w:space="0" w:color="000000"/>
              <w:left w:val="single" w:sz="6" w:space="0" w:color="000000"/>
              <w:right w:val="single" w:sz="6" w:space="0" w:color="000000"/>
            </w:tcBorders>
            <w:vAlign w:val="center"/>
          </w:tcPr>
          <w:p w:rsidR="007517CF" w:rsidRDefault="007517CF">
            <w:pPr>
              <w:pBdr>
                <w:top w:val="nil"/>
                <w:left w:val="nil"/>
                <w:bottom w:val="nil"/>
                <w:right w:val="nil"/>
                <w:between w:val="nil"/>
              </w:pBdr>
              <w:spacing w:line="276" w:lineRule="auto"/>
              <w:rPr>
                <w:b/>
                <w:color w:val="000000"/>
                <w:sz w:val="22"/>
                <w:szCs w:val="22"/>
              </w:rPr>
            </w:pPr>
          </w:p>
        </w:tc>
        <w:tc>
          <w:tcPr>
            <w:tcW w:w="1980" w:type="dxa"/>
            <w:tcBorders>
              <w:top w:val="single" w:sz="6" w:space="0" w:color="000000"/>
              <w:left w:val="single" w:sz="6" w:space="0" w:color="000000"/>
              <w:bottom w:val="single" w:sz="6" w:space="0" w:color="000000"/>
              <w:right w:val="single" w:sz="6" w:space="0" w:color="000000"/>
            </w:tcBorders>
            <w:vAlign w:val="center"/>
          </w:tcPr>
          <w:p w:rsidR="007517CF" w:rsidRDefault="003E2B9F">
            <w:pPr>
              <w:ind w:firstLine="72"/>
              <w:rPr>
                <w:b/>
                <w:color w:val="000000"/>
                <w:sz w:val="22"/>
                <w:szCs w:val="22"/>
              </w:rPr>
            </w:pPr>
            <w:r>
              <w:rPr>
                <w:b/>
                <w:color w:val="000000"/>
                <w:sz w:val="22"/>
                <w:szCs w:val="22"/>
              </w:rPr>
              <w:t xml:space="preserve">C - </w:t>
            </w:r>
            <w:r>
              <w:rPr>
                <w:color w:val="000000"/>
                <w:sz w:val="22"/>
                <w:szCs w:val="22"/>
              </w:rPr>
              <w:t>Good</w:t>
            </w:r>
          </w:p>
        </w:tc>
        <w:tc>
          <w:tcPr>
            <w:tcW w:w="2430" w:type="dxa"/>
            <w:tcBorders>
              <w:top w:val="single" w:sz="6" w:space="0" w:color="000000"/>
              <w:left w:val="single" w:sz="6" w:space="0" w:color="000000"/>
              <w:bottom w:val="single" w:sz="6" w:space="0" w:color="000000"/>
              <w:right w:val="single" w:sz="4" w:space="0" w:color="000000"/>
            </w:tcBorders>
            <w:vAlign w:val="center"/>
          </w:tcPr>
          <w:p w:rsidR="007517CF" w:rsidRDefault="003E2B9F">
            <w:pPr>
              <w:rPr>
                <w:color w:val="000000"/>
                <w:sz w:val="22"/>
                <w:szCs w:val="22"/>
              </w:rPr>
            </w:pPr>
            <w:r>
              <w:rPr>
                <w:color w:val="000000"/>
                <w:sz w:val="22"/>
                <w:szCs w:val="22"/>
              </w:rPr>
              <w:t>Next 30%</w:t>
            </w:r>
          </w:p>
        </w:tc>
        <w:tc>
          <w:tcPr>
            <w:tcW w:w="3394" w:type="dxa"/>
            <w:tcBorders>
              <w:top w:val="single" w:sz="6" w:space="0" w:color="000000"/>
              <w:left w:val="single" w:sz="4" w:space="0" w:color="000000"/>
              <w:bottom w:val="single" w:sz="6" w:space="0" w:color="000000"/>
              <w:right w:val="single" w:sz="6" w:space="0" w:color="000000"/>
            </w:tcBorders>
            <w:vAlign w:val="center"/>
          </w:tcPr>
          <w:p w:rsidR="007517CF" w:rsidRDefault="003E2B9F">
            <w:pPr>
              <w:rPr>
                <w:color w:val="000000"/>
                <w:sz w:val="22"/>
                <w:szCs w:val="22"/>
              </w:rPr>
            </w:pPr>
            <w:r>
              <w:rPr>
                <w:color w:val="000000"/>
                <w:sz w:val="22"/>
                <w:szCs w:val="22"/>
              </w:rPr>
              <w:t>Sound work with notable errors</w:t>
            </w:r>
          </w:p>
        </w:tc>
        <w:tc>
          <w:tcPr>
            <w:tcW w:w="810" w:type="dxa"/>
            <w:tcBorders>
              <w:top w:val="single" w:sz="6" w:space="0" w:color="000000"/>
              <w:left w:val="single" w:sz="4" w:space="0" w:color="000000"/>
              <w:bottom w:val="single" w:sz="6" w:space="0" w:color="000000"/>
              <w:right w:val="single" w:sz="6" w:space="0" w:color="000000"/>
            </w:tcBorders>
            <w:vAlign w:val="center"/>
          </w:tcPr>
          <w:p w:rsidR="007517CF" w:rsidRDefault="003E2B9F">
            <w:pPr>
              <w:jc w:val="center"/>
              <w:rPr>
                <w:b/>
                <w:color w:val="000000"/>
                <w:sz w:val="22"/>
                <w:szCs w:val="22"/>
              </w:rPr>
            </w:pPr>
            <w:r>
              <w:rPr>
                <w:b/>
                <w:color w:val="000000"/>
                <w:sz w:val="22"/>
                <w:szCs w:val="22"/>
              </w:rPr>
              <w:t>3</w:t>
            </w:r>
          </w:p>
        </w:tc>
      </w:tr>
      <w:tr w:rsidR="007517CF">
        <w:trPr>
          <w:trHeight w:val="300"/>
        </w:trPr>
        <w:tc>
          <w:tcPr>
            <w:tcW w:w="1710" w:type="dxa"/>
            <w:vMerge/>
            <w:tcBorders>
              <w:top w:val="single" w:sz="6" w:space="0" w:color="000000"/>
              <w:left w:val="single" w:sz="6" w:space="0" w:color="000000"/>
              <w:right w:val="single" w:sz="6" w:space="0" w:color="000000"/>
            </w:tcBorders>
            <w:vAlign w:val="center"/>
          </w:tcPr>
          <w:p w:rsidR="007517CF" w:rsidRDefault="007517CF">
            <w:pPr>
              <w:pBdr>
                <w:top w:val="nil"/>
                <w:left w:val="nil"/>
                <w:bottom w:val="nil"/>
                <w:right w:val="nil"/>
                <w:between w:val="nil"/>
              </w:pBdr>
              <w:spacing w:line="276" w:lineRule="auto"/>
              <w:rPr>
                <w:b/>
                <w:color w:val="000000"/>
                <w:sz w:val="22"/>
                <w:szCs w:val="22"/>
              </w:rPr>
            </w:pPr>
          </w:p>
        </w:tc>
        <w:tc>
          <w:tcPr>
            <w:tcW w:w="1980" w:type="dxa"/>
            <w:tcBorders>
              <w:top w:val="single" w:sz="6" w:space="0" w:color="000000"/>
              <w:left w:val="single" w:sz="6" w:space="0" w:color="000000"/>
              <w:bottom w:val="single" w:sz="6" w:space="0" w:color="000000"/>
              <w:right w:val="single" w:sz="6" w:space="0" w:color="000000"/>
            </w:tcBorders>
            <w:vAlign w:val="center"/>
          </w:tcPr>
          <w:p w:rsidR="007517CF" w:rsidRDefault="003E2B9F">
            <w:pPr>
              <w:ind w:firstLine="72"/>
              <w:rPr>
                <w:b/>
                <w:color w:val="000000"/>
                <w:sz w:val="22"/>
                <w:szCs w:val="22"/>
              </w:rPr>
            </w:pPr>
            <w:r>
              <w:rPr>
                <w:b/>
                <w:color w:val="000000"/>
                <w:sz w:val="22"/>
                <w:szCs w:val="22"/>
              </w:rPr>
              <w:t xml:space="preserve">D - </w:t>
            </w:r>
            <w:r>
              <w:rPr>
                <w:color w:val="000000"/>
                <w:sz w:val="22"/>
                <w:szCs w:val="22"/>
              </w:rPr>
              <w:t>Satisfactory</w:t>
            </w:r>
          </w:p>
        </w:tc>
        <w:tc>
          <w:tcPr>
            <w:tcW w:w="2430" w:type="dxa"/>
            <w:tcBorders>
              <w:top w:val="single" w:sz="6" w:space="0" w:color="000000"/>
              <w:left w:val="single" w:sz="6" w:space="0" w:color="000000"/>
              <w:bottom w:val="single" w:sz="6" w:space="0" w:color="000000"/>
              <w:right w:val="single" w:sz="4" w:space="0" w:color="000000"/>
            </w:tcBorders>
            <w:vAlign w:val="center"/>
          </w:tcPr>
          <w:p w:rsidR="007517CF" w:rsidRDefault="003E2B9F">
            <w:pPr>
              <w:rPr>
                <w:color w:val="000000"/>
                <w:sz w:val="22"/>
                <w:szCs w:val="22"/>
              </w:rPr>
            </w:pPr>
            <w:r>
              <w:rPr>
                <w:color w:val="000000"/>
                <w:sz w:val="22"/>
                <w:szCs w:val="22"/>
              </w:rPr>
              <w:t>Next 25%</w:t>
            </w:r>
          </w:p>
        </w:tc>
        <w:tc>
          <w:tcPr>
            <w:tcW w:w="3394" w:type="dxa"/>
            <w:tcBorders>
              <w:top w:val="single" w:sz="6" w:space="0" w:color="000000"/>
              <w:left w:val="single" w:sz="4" w:space="0" w:color="000000"/>
              <w:bottom w:val="single" w:sz="6" w:space="0" w:color="000000"/>
              <w:right w:val="single" w:sz="6" w:space="0" w:color="000000"/>
            </w:tcBorders>
            <w:vAlign w:val="center"/>
          </w:tcPr>
          <w:p w:rsidR="007517CF" w:rsidRDefault="003E2B9F">
            <w:pPr>
              <w:rPr>
                <w:color w:val="000000"/>
                <w:sz w:val="22"/>
                <w:szCs w:val="22"/>
              </w:rPr>
            </w:pPr>
            <w:r>
              <w:rPr>
                <w:color w:val="000000"/>
                <w:sz w:val="22"/>
                <w:szCs w:val="22"/>
              </w:rPr>
              <w:t>Fair but with major shortcomings</w:t>
            </w:r>
          </w:p>
        </w:tc>
        <w:tc>
          <w:tcPr>
            <w:tcW w:w="810" w:type="dxa"/>
            <w:tcBorders>
              <w:top w:val="single" w:sz="6" w:space="0" w:color="000000"/>
              <w:left w:val="single" w:sz="4" w:space="0" w:color="000000"/>
              <w:bottom w:val="single" w:sz="6" w:space="0" w:color="000000"/>
              <w:right w:val="single" w:sz="6" w:space="0" w:color="000000"/>
            </w:tcBorders>
            <w:vAlign w:val="center"/>
          </w:tcPr>
          <w:p w:rsidR="007517CF" w:rsidRDefault="003E2B9F">
            <w:pPr>
              <w:jc w:val="center"/>
              <w:rPr>
                <w:b/>
                <w:color w:val="000000"/>
                <w:sz w:val="22"/>
                <w:szCs w:val="22"/>
              </w:rPr>
            </w:pPr>
            <w:r>
              <w:rPr>
                <w:b/>
                <w:color w:val="000000"/>
                <w:sz w:val="22"/>
                <w:szCs w:val="22"/>
              </w:rPr>
              <w:t>2</w:t>
            </w:r>
          </w:p>
        </w:tc>
      </w:tr>
      <w:tr w:rsidR="007517CF">
        <w:trPr>
          <w:trHeight w:val="300"/>
        </w:trPr>
        <w:tc>
          <w:tcPr>
            <w:tcW w:w="1710" w:type="dxa"/>
            <w:vMerge/>
            <w:tcBorders>
              <w:top w:val="single" w:sz="6" w:space="0" w:color="000000"/>
              <w:left w:val="single" w:sz="6" w:space="0" w:color="000000"/>
              <w:right w:val="single" w:sz="6" w:space="0" w:color="000000"/>
            </w:tcBorders>
            <w:vAlign w:val="center"/>
          </w:tcPr>
          <w:p w:rsidR="007517CF" w:rsidRDefault="007517CF">
            <w:pPr>
              <w:pBdr>
                <w:top w:val="nil"/>
                <w:left w:val="nil"/>
                <w:bottom w:val="nil"/>
                <w:right w:val="nil"/>
                <w:between w:val="nil"/>
              </w:pBdr>
              <w:spacing w:line="276" w:lineRule="auto"/>
              <w:rPr>
                <w:b/>
                <w:color w:val="000000"/>
                <w:sz w:val="22"/>
                <w:szCs w:val="22"/>
              </w:rPr>
            </w:pPr>
          </w:p>
        </w:tc>
        <w:tc>
          <w:tcPr>
            <w:tcW w:w="1980" w:type="dxa"/>
            <w:tcBorders>
              <w:top w:val="single" w:sz="6" w:space="0" w:color="000000"/>
              <w:left w:val="single" w:sz="6" w:space="0" w:color="000000"/>
              <w:bottom w:val="single" w:sz="6" w:space="0" w:color="000000"/>
              <w:right w:val="single" w:sz="6" w:space="0" w:color="000000"/>
            </w:tcBorders>
            <w:vAlign w:val="center"/>
          </w:tcPr>
          <w:p w:rsidR="007517CF" w:rsidRDefault="003E2B9F">
            <w:pPr>
              <w:ind w:firstLine="72"/>
              <w:rPr>
                <w:b/>
                <w:color w:val="000000"/>
                <w:sz w:val="22"/>
                <w:szCs w:val="22"/>
              </w:rPr>
            </w:pPr>
            <w:r>
              <w:rPr>
                <w:b/>
                <w:color w:val="000000"/>
                <w:sz w:val="22"/>
                <w:szCs w:val="22"/>
              </w:rPr>
              <w:t xml:space="preserve">E - </w:t>
            </w:r>
            <w:r>
              <w:rPr>
                <w:color w:val="000000"/>
                <w:sz w:val="22"/>
                <w:szCs w:val="22"/>
              </w:rPr>
              <w:t>Sufficient</w:t>
            </w:r>
          </w:p>
        </w:tc>
        <w:tc>
          <w:tcPr>
            <w:tcW w:w="2430" w:type="dxa"/>
            <w:tcBorders>
              <w:top w:val="single" w:sz="6" w:space="0" w:color="000000"/>
              <w:left w:val="single" w:sz="6" w:space="0" w:color="000000"/>
              <w:bottom w:val="single" w:sz="6" w:space="0" w:color="000000"/>
              <w:right w:val="single" w:sz="4" w:space="0" w:color="000000"/>
            </w:tcBorders>
            <w:vAlign w:val="center"/>
          </w:tcPr>
          <w:p w:rsidR="007517CF" w:rsidRDefault="003E2B9F">
            <w:pPr>
              <w:rPr>
                <w:color w:val="000000"/>
                <w:sz w:val="22"/>
                <w:szCs w:val="22"/>
              </w:rPr>
            </w:pPr>
            <w:r>
              <w:rPr>
                <w:color w:val="000000"/>
                <w:sz w:val="22"/>
                <w:szCs w:val="22"/>
              </w:rPr>
              <w:t>Next 10%</w:t>
            </w:r>
          </w:p>
        </w:tc>
        <w:tc>
          <w:tcPr>
            <w:tcW w:w="3394" w:type="dxa"/>
            <w:tcBorders>
              <w:top w:val="single" w:sz="6" w:space="0" w:color="000000"/>
              <w:left w:val="single" w:sz="4" w:space="0" w:color="000000"/>
              <w:bottom w:val="single" w:sz="6" w:space="0" w:color="000000"/>
              <w:right w:val="single" w:sz="6" w:space="0" w:color="000000"/>
            </w:tcBorders>
            <w:vAlign w:val="center"/>
          </w:tcPr>
          <w:p w:rsidR="007517CF" w:rsidRDefault="003E2B9F">
            <w:pPr>
              <w:rPr>
                <w:color w:val="000000"/>
                <w:sz w:val="22"/>
                <w:szCs w:val="22"/>
              </w:rPr>
            </w:pPr>
            <w:r>
              <w:rPr>
                <w:color w:val="000000"/>
                <w:sz w:val="22"/>
                <w:szCs w:val="22"/>
              </w:rPr>
              <w:t>Work meets minimum criteria</w:t>
            </w:r>
          </w:p>
        </w:tc>
        <w:tc>
          <w:tcPr>
            <w:tcW w:w="810" w:type="dxa"/>
            <w:tcBorders>
              <w:top w:val="single" w:sz="6" w:space="0" w:color="000000"/>
              <w:left w:val="single" w:sz="4" w:space="0" w:color="000000"/>
              <w:bottom w:val="single" w:sz="6" w:space="0" w:color="000000"/>
              <w:right w:val="single" w:sz="6" w:space="0" w:color="000000"/>
            </w:tcBorders>
            <w:vAlign w:val="center"/>
          </w:tcPr>
          <w:p w:rsidR="007517CF" w:rsidRDefault="003E2B9F">
            <w:pPr>
              <w:jc w:val="center"/>
              <w:rPr>
                <w:b/>
                <w:color w:val="000000"/>
                <w:sz w:val="22"/>
                <w:szCs w:val="22"/>
              </w:rPr>
            </w:pPr>
            <w:r>
              <w:rPr>
                <w:b/>
                <w:color w:val="000000"/>
                <w:sz w:val="22"/>
                <w:szCs w:val="22"/>
              </w:rPr>
              <w:t>1</w:t>
            </w:r>
          </w:p>
        </w:tc>
      </w:tr>
      <w:tr w:rsidR="007517CF">
        <w:trPr>
          <w:trHeight w:val="300"/>
        </w:trPr>
        <w:tc>
          <w:tcPr>
            <w:tcW w:w="1710" w:type="dxa"/>
            <w:vMerge w:val="restart"/>
            <w:tcBorders>
              <w:top w:val="single" w:sz="6" w:space="0" w:color="000000"/>
              <w:left w:val="single" w:sz="6" w:space="0" w:color="000000"/>
              <w:right w:val="single" w:sz="6" w:space="0" w:color="000000"/>
            </w:tcBorders>
            <w:vAlign w:val="center"/>
          </w:tcPr>
          <w:p w:rsidR="007517CF" w:rsidRDefault="003E2B9F">
            <w:pPr>
              <w:rPr>
                <w:b/>
                <w:color w:val="000000"/>
                <w:sz w:val="22"/>
                <w:szCs w:val="22"/>
              </w:rPr>
            </w:pPr>
            <w:r>
              <w:rPr>
                <w:b/>
                <w:color w:val="000000"/>
                <w:sz w:val="22"/>
                <w:szCs w:val="22"/>
              </w:rPr>
              <w:t>Fail Group</w:t>
            </w:r>
          </w:p>
          <w:p w:rsidR="007517CF" w:rsidRDefault="003E2B9F">
            <w:pPr>
              <w:rPr>
                <w:b/>
                <w:color w:val="000000"/>
                <w:sz w:val="22"/>
                <w:szCs w:val="22"/>
              </w:rPr>
            </w:pPr>
            <w:r>
              <w:rPr>
                <w:b/>
                <w:color w:val="000000"/>
                <w:sz w:val="22"/>
                <w:szCs w:val="22"/>
              </w:rPr>
              <w:t>(0 – 49)</w:t>
            </w:r>
          </w:p>
        </w:tc>
        <w:tc>
          <w:tcPr>
            <w:tcW w:w="1980" w:type="dxa"/>
            <w:tcBorders>
              <w:top w:val="single" w:sz="6" w:space="0" w:color="000000"/>
              <w:left w:val="single" w:sz="6" w:space="0" w:color="000000"/>
              <w:bottom w:val="single" w:sz="6" w:space="0" w:color="000000"/>
              <w:right w:val="single" w:sz="6" w:space="0" w:color="000000"/>
            </w:tcBorders>
            <w:vAlign w:val="center"/>
          </w:tcPr>
          <w:p w:rsidR="007517CF" w:rsidRDefault="003E2B9F">
            <w:pPr>
              <w:ind w:firstLine="72"/>
              <w:rPr>
                <w:b/>
                <w:color w:val="000000"/>
                <w:sz w:val="22"/>
                <w:szCs w:val="22"/>
              </w:rPr>
            </w:pPr>
            <w:r>
              <w:rPr>
                <w:b/>
                <w:color w:val="000000"/>
                <w:sz w:val="22"/>
                <w:szCs w:val="22"/>
              </w:rPr>
              <w:t xml:space="preserve">FX – </w:t>
            </w:r>
            <w:r>
              <w:rPr>
                <w:color w:val="000000"/>
                <w:sz w:val="22"/>
                <w:szCs w:val="22"/>
              </w:rPr>
              <w:t>Fail</w:t>
            </w:r>
            <w:r>
              <w:rPr>
                <w:b/>
                <w:color w:val="000000"/>
                <w:sz w:val="22"/>
                <w:szCs w:val="22"/>
              </w:rPr>
              <w:t xml:space="preserve"> </w:t>
            </w:r>
          </w:p>
        </w:tc>
        <w:tc>
          <w:tcPr>
            <w:tcW w:w="2430" w:type="dxa"/>
            <w:tcBorders>
              <w:top w:val="single" w:sz="6" w:space="0" w:color="000000"/>
              <w:left w:val="single" w:sz="6" w:space="0" w:color="000000"/>
              <w:bottom w:val="single" w:sz="6" w:space="0" w:color="000000"/>
              <w:right w:val="single" w:sz="4" w:space="0" w:color="000000"/>
            </w:tcBorders>
            <w:vAlign w:val="center"/>
          </w:tcPr>
          <w:p w:rsidR="007517CF" w:rsidRDefault="003E2B9F">
            <w:pPr>
              <w:rPr>
                <w:color w:val="000000"/>
                <w:sz w:val="22"/>
                <w:szCs w:val="22"/>
              </w:rPr>
            </w:pPr>
            <w:r>
              <w:rPr>
                <w:color w:val="000000"/>
                <w:sz w:val="22"/>
                <w:szCs w:val="22"/>
              </w:rPr>
              <w:t>(45-49)</w:t>
            </w:r>
          </w:p>
        </w:tc>
        <w:tc>
          <w:tcPr>
            <w:tcW w:w="3394" w:type="dxa"/>
            <w:tcBorders>
              <w:top w:val="single" w:sz="6" w:space="0" w:color="000000"/>
              <w:left w:val="single" w:sz="4" w:space="0" w:color="000000"/>
              <w:bottom w:val="single" w:sz="6" w:space="0" w:color="000000"/>
              <w:right w:val="single" w:sz="6" w:space="0" w:color="000000"/>
            </w:tcBorders>
            <w:vAlign w:val="center"/>
          </w:tcPr>
          <w:p w:rsidR="007517CF" w:rsidRDefault="003E2B9F">
            <w:pPr>
              <w:rPr>
                <w:color w:val="000000"/>
                <w:sz w:val="22"/>
                <w:szCs w:val="22"/>
              </w:rPr>
            </w:pPr>
            <w:r>
              <w:rPr>
                <w:color w:val="000000"/>
                <w:sz w:val="22"/>
                <w:szCs w:val="22"/>
              </w:rPr>
              <w:t>More work required but credit awarded</w:t>
            </w:r>
          </w:p>
        </w:tc>
        <w:tc>
          <w:tcPr>
            <w:tcW w:w="810" w:type="dxa"/>
            <w:tcBorders>
              <w:top w:val="single" w:sz="6" w:space="0" w:color="000000"/>
              <w:left w:val="single" w:sz="4" w:space="0" w:color="000000"/>
              <w:bottom w:val="single" w:sz="6" w:space="0" w:color="000000"/>
              <w:right w:val="single" w:sz="6" w:space="0" w:color="000000"/>
            </w:tcBorders>
            <w:vAlign w:val="center"/>
          </w:tcPr>
          <w:p w:rsidR="007517CF" w:rsidRDefault="007517CF">
            <w:pPr>
              <w:rPr>
                <w:color w:val="000000"/>
                <w:sz w:val="22"/>
                <w:szCs w:val="22"/>
              </w:rPr>
            </w:pPr>
          </w:p>
        </w:tc>
      </w:tr>
      <w:tr w:rsidR="007517CF">
        <w:trPr>
          <w:trHeight w:val="300"/>
        </w:trPr>
        <w:tc>
          <w:tcPr>
            <w:tcW w:w="1710" w:type="dxa"/>
            <w:vMerge/>
            <w:tcBorders>
              <w:top w:val="single" w:sz="6" w:space="0" w:color="000000"/>
              <w:left w:val="single" w:sz="6" w:space="0" w:color="000000"/>
              <w:right w:val="single" w:sz="6" w:space="0" w:color="000000"/>
            </w:tcBorders>
            <w:vAlign w:val="center"/>
          </w:tcPr>
          <w:p w:rsidR="007517CF" w:rsidRDefault="007517CF">
            <w:pPr>
              <w:pBdr>
                <w:top w:val="nil"/>
                <w:left w:val="nil"/>
                <w:bottom w:val="nil"/>
                <w:right w:val="nil"/>
                <w:between w:val="nil"/>
              </w:pBdr>
              <w:spacing w:line="276" w:lineRule="auto"/>
              <w:rPr>
                <w:color w:val="000000"/>
                <w:sz w:val="22"/>
                <w:szCs w:val="22"/>
              </w:rPr>
            </w:pPr>
          </w:p>
        </w:tc>
        <w:tc>
          <w:tcPr>
            <w:tcW w:w="1980" w:type="dxa"/>
            <w:tcBorders>
              <w:top w:val="single" w:sz="6" w:space="0" w:color="000000"/>
              <w:left w:val="single" w:sz="6" w:space="0" w:color="000000"/>
              <w:bottom w:val="single" w:sz="6" w:space="0" w:color="000000"/>
              <w:right w:val="single" w:sz="6" w:space="0" w:color="000000"/>
            </w:tcBorders>
            <w:vAlign w:val="center"/>
          </w:tcPr>
          <w:p w:rsidR="007517CF" w:rsidRDefault="003E2B9F">
            <w:pPr>
              <w:ind w:firstLine="72"/>
              <w:rPr>
                <w:b/>
                <w:color w:val="000000"/>
              </w:rPr>
            </w:pPr>
            <w:r>
              <w:rPr>
                <w:b/>
                <w:color w:val="000000"/>
              </w:rPr>
              <w:t xml:space="preserve">F – </w:t>
            </w:r>
            <w:r>
              <w:rPr>
                <w:color w:val="000000"/>
              </w:rPr>
              <w:t>Fail</w:t>
            </w:r>
            <w:r>
              <w:rPr>
                <w:b/>
                <w:color w:val="000000"/>
              </w:rPr>
              <w:t xml:space="preserve"> </w:t>
            </w:r>
          </w:p>
        </w:tc>
        <w:tc>
          <w:tcPr>
            <w:tcW w:w="2430" w:type="dxa"/>
            <w:tcBorders>
              <w:top w:val="single" w:sz="6" w:space="0" w:color="000000"/>
              <w:left w:val="single" w:sz="6" w:space="0" w:color="000000"/>
              <w:bottom w:val="single" w:sz="6" w:space="0" w:color="000000"/>
              <w:right w:val="single" w:sz="4" w:space="0" w:color="000000"/>
            </w:tcBorders>
            <w:vAlign w:val="center"/>
          </w:tcPr>
          <w:p w:rsidR="007517CF" w:rsidRDefault="003E2B9F">
            <w:pPr>
              <w:rPr>
                <w:color w:val="000000"/>
              </w:rPr>
            </w:pPr>
            <w:r>
              <w:rPr>
                <w:color w:val="000000"/>
              </w:rPr>
              <w:t>(0-44)</w:t>
            </w:r>
          </w:p>
        </w:tc>
        <w:tc>
          <w:tcPr>
            <w:tcW w:w="3394" w:type="dxa"/>
            <w:tcBorders>
              <w:top w:val="single" w:sz="6" w:space="0" w:color="000000"/>
              <w:left w:val="single" w:sz="4" w:space="0" w:color="000000"/>
              <w:bottom w:val="single" w:sz="6" w:space="0" w:color="000000"/>
              <w:right w:val="single" w:sz="6" w:space="0" w:color="000000"/>
            </w:tcBorders>
            <w:vAlign w:val="center"/>
          </w:tcPr>
          <w:p w:rsidR="007517CF" w:rsidRDefault="003E2B9F">
            <w:pPr>
              <w:rPr>
                <w:color w:val="000000"/>
              </w:rPr>
            </w:pPr>
            <w:r>
              <w:rPr>
                <w:color w:val="000000"/>
              </w:rPr>
              <w:t>Considerable amount of work required</w:t>
            </w:r>
          </w:p>
        </w:tc>
        <w:tc>
          <w:tcPr>
            <w:tcW w:w="810" w:type="dxa"/>
            <w:tcBorders>
              <w:top w:val="single" w:sz="6" w:space="0" w:color="000000"/>
              <w:left w:val="single" w:sz="4" w:space="0" w:color="000000"/>
              <w:bottom w:val="single" w:sz="6" w:space="0" w:color="000000"/>
              <w:right w:val="single" w:sz="6" w:space="0" w:color="000000"/>
            </w:tcBorders>
            <w:vAlign w:val="center"/>
          </w:tcPr>
          <w:p w:rsidR="007517CF" w:rsidRDefault="007517CF">
            <w:pPr>
              <w:rPr>
                <w:color w:val="000000"/>
              </w:rPr>
            </w:pPr>
          </w:p>
        </w:tc>
      </w:tr>
      <w:tr w:rsidR="007517CF">
        <w:trPr>
          <w:trHeight w:val="300"/>
        </w:trPr>
        <w:tc>
          <w:tcPr>
            <w:tcW w:w="1710" w:type="dxa"/>
            <w:tcBorders>
              <w:top w:val="single" w:sz="6" w:space="0" w:color="000000"/>
              <w:left w:val="single" w:sz="6" w:space="0" w:color="000000"/>
              <w:bottom w:val="single" w:sz="6" w:space="0" w:color="000000"/>
              <w:right w:val="single" w:sz="6" w:space="0" w:color="000000"/>
            </w:tcBorders>
            <w:shd w:val="clear" w:color="auto" w:fill="EAD1DC"/>
            <w:vAlign w:val="center"/>
          </w:tcPr>
          <w:p w:rsidR="007517CF" w:rsidRDefault="007517CF">
            <w:pPr>
              <w:rPr>
                <w:b/>
                <w:color w:val="000000"/>
              </w:rPr>
            </w:pPr>
          </w:p>
        </w:tc>
        <w:tc>
          <w:tcPr>
            <w:tcW w:w="1980" w:type="dxa"/>
            <w:tcBorders>
              <w:top w:val="single" w:sz="6" w:space="0" w:color="000000"/>
              <w:left w:val="single" w:sz="6" w:space="0" w:color="000000"/>
              <w:bottom w:val="single" w:sz="6" w:space="0" w:color="000000"/>
              <w:right w:val="single" w:sz="6" w:space="0" w:color="000000"/>
            </w:tcBorders>
            <w:shd w:val="clear" w:color="auto" w:fill="EAD1DC"/>
            <w:vAlign w:val="center"/>
          </w:tcPr>
          <w:p w:rsidR="007517CF" w:rsidRDefault="007517CF">
            <w:pPr>
              <w:rPr>
                <w:b/>
                <w:color w:val="000000"/>
              </w:rPr>
            </w:pPr>
          </w:p>
        </w:tc>
        <w:tc>
          <w:tcPr>
            <w:tcW w:w="2430" w:type="dxa"/>
            <w:tcBorders>
              <w:top w:val="single" w:sz="6" w:space="0" w:color="000000"/>
              <w:left w:val="single" w:sz="6" w:space="0" w:color="000000"/>
              <w:bottom w:val="single" w:sz="6" w:space="0" w:color="000000"/>
              <w:right w:val="single" w:sz="4" w:space="0" w:color="000000"/>
            </w:tcBorders>
            <w:shd w:val="clear" w:color="auto" w:fill="EAD1DC"/>
            <w:vAlign w:val="center"/>
          </w:tcPr>
          <w:p w:rsidR="007517CF" w:rsidRDefault="007517CF">
            <w:pPr>
              <w:rPr>
                <w:b/>
                <w:color w:val="000000"/>
              </w:rPr>
            </w:pPr>
          </w:p>
        </w:tc>
        <w:tc>
          <w:tcPr>
            <w:tcW w:w="3394" w:type="dxa"/>
            <w:tcBorders>
              <w:top w:val="single" w:sz="6" w:space="0" w:color="000000"/>
              <w:left w:val="single" w:sz="4" w:space="0" w:color="000000"/>
              <w:bottom w:val="single" w:sz="6" w:space="0" w:color="000000"/>
              <w:right w:val="single" w:sz="6" w:space="0" w:color="000000"/>
            </w:tcBorders>
            <w:shd w:val="clear" w:color="auto" w:fill="EAD1DC"/>
            <w:vAlign w:val="center"/>
          </w:tcPr>
          <w:p w:rsidR="007517CF" w:rsidRDefault="007517CF">
            <w:pPr>
              <w:rPr>
                <w:b/>
                <w:color w:val="000000"/>
              </w:rPr>
            </w:pPr>
          </w:p>
        </w:tc>
        <w:tc>
          <w:tcPr>
            <w:tcW w:w="810" w:type="dxa"/>
            <w:tcBorders>
              <w:top w:val="single" w:sz="6" w:space="0" w:color="000000"/>
              <w:left w:val="single" w:sz="4" w:space="0" w:color="000000"/>
              <w:bottom w:val="single" w:sz="6" w:space="0" w:color="000000"/>
              <w:right w:val="single" w:sz="6" w:space="0" w:color="000000"/>
            </w:tcBorders>
            <w:shd w:val="clear" w:color="auto" w:fill="EAD1DC"/>
            <w:vAlign w:val="center"/>
          </w:tcPr>
          <w:p w:rsidR="007517CF" w:rsidRDefault="007517CF">
            <w:pPr>
              <w:rPr>
                <w:b/>
                <w:color w:val="000000"/>
              </w:rPr>
            </w:pPr>
          </w:p>
        </w:tc>
      </w:tr>
      <w:tr w:rsidR="007517CF">
        <w:trPr>
          <w:trHeight w:val="300"/>
        </w:trPr>
        <w:tc>
          <w:tcPr>
            <w:tcW w:w="3690" w:type="dxa"/>
            <w:gridSpan w:val="2"/>
            <w:tcBorders>
              <w:top w:val="single" w:sz="6" w:space="0" w:color="000000"/>
              <w:left w:val="single" w:sz="6" w:space="0" w:color="000000"/>
              <w:bottom w:val="single" w:sz="6" w:space="0" w:color="000000"/>
              <w:right w:val="single" w:sz="6" w:space="0" w:color="000000"/>
            </w:tcBorders>
            <w:shd w:val="clear" w:color="auto" w:fill="FFFF00"/>
          </w:tcPr>
          <w:p w:rsidR="007517CF" w:rsidRDefault="003E2B9F">
            <w:pPr>
              <w:rPr>
                <w:color w:val="000000"/>
              </w:rPr>
            </w:pPr>
            <w:r>
              <w:rPr>
                <w:color w:val="000000"/>
              </w:rPr>
              <w:t>Note:</w:t>
            </w:r>
          </w:p>
        </w:tc>
        <w:tc>
          <w:tcPr>
            <w:tcW w:w="5824" w:type="dxa"/>
            <w:gridSpan w:val="2"/>
            <w:tcBorders>
              <w:top w:val="nil"/>
              <w:left w:val="nil"/>
              <w:bottom w:val="single" w:sz="6" w:space="0" w:color="000000"/>
              <w:right w:val="nil"/>
            </w:tcBorders>
            <w:vAlign w:val="center"/>
          </w:tcPr>
          <w:p w:rsidR="007517CF" w:rsidRDefault="007517CF">
            <w:pPr>
              <w:rPr>
                <w:color w:val="000000"/>
              </w:rPr>
            </w:pPr>
          </w:p>
        </w:tc>
        <w:tc>
          <w:tcPr>
            <w:tcW w:w="810" w:type="dxa"/>
            <w:tcBorders>
              <w:top w:val="nil"/>
              <w:left w:val="nil"/>
              <w:bottom w:val="single" w:sz="6" w:space="0" w:color="000000"/>
              <w:right w:val="nil"/>
            </w:tcBorders>
          </w:tcPr>
          <w:p w:rsidR="007517CF" w:rsidRDefault="007517CF">
            <w:pPr>
              <w:rPr>
                <w:color w:val="000000"/>
              </w:rPr>
            </w:pPr>
          </w:p>
        </w:tc>
      </w:tr>
      <w:tr w:rsidR="007517CF">
        <w:trPr>
          <w:trHeight w:val="1340"/>
        </w:trPr>
        <w:tc>
          <w:tcPr>
            <w:tcW w:w="10324" w:type="dxa"/>
            <w:gridSpan w:val="5"/>
            <w:tcBorders>
              <w:top w:val="single" w:sz="6" w:space="0" w:color="000000"/>
              <w:left w:val="single" w:sz="6" w:space="0" w:color="000000"/>
              <w:bottom w:val="single" w:sz="6" w:space="0" w:color="000000"/>
              <w:right w:val="single" w:sz="6" w:space="0" w:color="000000"/>
            </w:tcBorders>
          </w:tcPr>
          <w:p w:rsidR="007517CF" w:rsidRDefault="007517CF">
            <w:pPr>
              <w:rPr>
                <w:color w:val="000000"/>
                <w:sz w:val="16"/>
                <w:szCs w:val="16"/>
              </w:rPr>
            </w:pPr>
          </w:p>
          <w:p w:rsidR="007517CF" w:rsidRDefault="003E2B9F" w:rsidP="0011716A">
            <w:pPr>
              <w:rPr>
                <w:color w:val="000000"/>
                <w:sz w:val="16"/>
                <w:szCs w:val="16"/>
              </w:rPr>
            </w:pPr>
            <w:r>
              <w:rPr>
                <w:color w:val="000000"/>
                <w:sz w:val="22"/>
                <w:szCs w:val="22"/>
              </w:rPr>
              <w:t xml:space="preserve">NB Decimal places above or below 0.5 will be rounded to the higher or lower full mark (for example a mark of 54.5 will be rounded to 55, whereas a mark of 54.4 will be rounded to 54. </w:t>
            </w:r>
            <w:r w:rsidR="0011716A">
              <w:rPr>
                <w:sz w:val="22"/>
                <w:szCs w:val="22"/>
              </w:rPr>
              <w:t xml:space="preserve">Noble </w:t>
            </w:r>
            <w:r>
              <w:rPr>
                <w:color w:val="000000"/>
                <w:sz w:val="22"/>
                <w:szCs w:val="22"/>
              </w:rPr>
              <w:t xml:space="preserve"> has a policy NOT to condone "near-pass fails" so the only adjustment to marks awarded by the original marker(s) will be the automatic rounding outlined above.</w:t>
            </w:r>
          </w:p>
        </w:tc>
      </w:tr>
    </w:tbl>
    <w:p w:rsidR="007517CF" w:rsidRDefault="007517CF">
      <w:pPr>
        <w:widowControl/>
        <w:pBdr>
          <w:top w:val="nil"/>
          <w:left w:val="nil"/>
          <w:bottom w:val="nil"/>
          <w:right w:val="nil"/>
          <w:between w:val="nil"/>
        </w:pBdr>
        <w:bidi/>
        <w:spacing w:after="200" w:line="276" w:lineRule="auto"/>
        <w:jc w:val="right"/>
        <w:rPr>
          <w:rFonts w:ascii="Cambria" w:eastAsia="Cambria" w:hAnsi="Cambria" w:cs="Cambria"/>
          <w:sz w:val="22"/>
          <w:szCs w:val="22"/>
        </w:rPr>
      </w:pPr>
    </w:p>
    <w:p w:rsidR="007517CF" w:rsidRDefault="007517CF">
      <w:pPr>
        <w:widowControl/>
        <w:pBdr>
          <w:top w:val="nil"/>
          <w:left w:val="nil"/>
          <w:bottom w:val="nil"/>
          <w:right w:val="nil"/>
          <w:between w:val="nil"/>
        </w:pBdr>
        <w:bidi/>
        <w:spacing w:after="200" w:line="276" w:lineRule="auto"/>
        <w:jc w:val="right"/>
        <w:rPr>
          <w:rFonts w:ascii="Cambria" w:eastAsia="Cambria" w:hAnsi="Cambria" w:cs="Cambria"/>
          <w:sz w:val="22"/>
          <w:szCs w:val="22"/>
        </w:rPr>
      </w:pPr>
    </w:p>
    <w:p w:rsidR="007517CF" w:rsidRDefault="003E2B9F">
      <w:pPr>
        <w:widowControl/>
        <w:pBdr>
          <w:top w:val="nil"/>
          <w:left w:val="nil"/>
          <w:bottom w:val="nil"/>
          <w:right w:val="nil"/>
          <w:between w:val="nil"/>
        </w:pBdr>
        <w:spacing w:after="200" w:line="276" w:lineRule="auto"/>
        <w:rPr>
          <w:rFonts w:ascii="Cambria" w:eastAsia="Cambria" w:hAnsi="Cambria" w:cs="Cambria"/>
          <w:b/>
          <w:sz w:val="22"/>
          <w:szCs w:val="22"/>
        </w:rPr>
      </w:pPr>
      <w:r>
        <w:rPr>
          <w:rFonts w:ascii="Cambria" w:eastAsia="Cambria" w:hAnsi="Cambria" w:cs="Cambria"/>
          <w:b/>
          <w:sz w:val="22"/>
          <w:szCs w:val="22"/>
        </w:rPr>
        <w:t xml:space="preserve">Useful Resource: </w:t>
      </w:r>
    </w:p>
    <w:p w:rsidR="007517CF" w:rsidRDefault="003E2B9F">
      <w:pPr>
        <w:widowControl/>
        <w:pBdr>
          <w:top w:val="nil"/>
          <w:left w:val="nil"/>
          <w:bottom w:val="nil"/>
          <w:right w:val="nil"/>
          <w:between w:val="nil"/>
        </w:pBdr>
        <w:spacing w:after="200" w:line="276" w:lineRule="auto"/>
        <w:rPr>
          <w:rFonts w:ascii="Cambria" w:eastAsia="Cambria" w:hAnsi="Cambria" w:cs="Cambria"/>
          <w:b/>
          <w:sz w:val="22"/>
          <w:szCs w:val="22"/>
        </w:rPr>
      </w:pPr>
      <w:r>
        <w:rPr>
          <w:rFonts w:ascii="Cambria" w:eastAsia="Cambria" w:hAnsi="Cambria" w:cs="Cambria"/>
          <w:b/>
          <w:sz w:val="22"/>
          <w:szCs w:val="22"/>
        </w:rPr>
        <w:t xml:space="preserve">Designing Learning, </w:t>
      </w:r>
      <w:r w:rsidR="001402B7">
        <w:rPr>
          <w:rFonts w:ascii="Cambria" w:eastAsia="Cambria" w:hAnsi="Cambria" w:cs="Cambria"/>
          <w:b/>
          <w:sz w:val="22"/>
          <w:szCs w:val="22"/>
        </w:rPr>
        <w:t>from</w:t>
      </w:r>
      <w:r>
        <w:rPr>
          <w:rFonts w:ascii="Cambria" w:eastAsia="Cambria" w:hAnsi="Cambria" w:cs="Cambria"/>
          <w:b/>
          <w:sz w:val="22"/>
          <w:szCs w:val="22"/>
        </w:rPr>
        <w:t xml:space="preserve"> module outline to effective teaching</w:t>
      </w:r>
    </w:p>
    <w:p w:rsidR="007517CF" w:rsidRDefault="00EA6D34">
      <w:pPr>
        <w:widowControl/>
        <w:pBdr>
          <w:top w:val="nil"/>
          <w:left w:val="nil"/>
          <w:bottom w:val="nil"/>
          <w:right w:val="nil"/>
          <w:between w:val="nil"/>
        </w:pBdr>
        <w:spacing w:after="200" w:line="276" w:lineRule="auto"/>
        <w:rPr>
          <w:rFonts w:ascii="Cambria" w:eastAsia="Cambria" w:hAnsi="Cambria" w:cs="Cambria"/>
          <w:sz w:val="22"/>
          <w:szCs w:val="22"/>
        </w:rPr>
      </w:pPr>
      <w:hyperlink r:id="rId7">
        <w:r w:rsidR="003E2B9F">
          <w:rPr>
            <w:rFonts w:ascii="Cambria" w:eastAsia="Cambria" w:hAnsi="Cambria" w:cs="Cambria"/>
            <w:color w:val="1155CC"/>
            <w:sz w:val="22"/>
            <w:szCs w:val="22"/>
            <w:u w:val="single"/>
          </w:rPr>
          <w:t>https://www.sun.ac.za/english/faculty/arts/Documents/Designinglearning.pdf</w:t>
        </w:r>
      </w:hyperlink>
    </w:p>
    <w:sectPr w:rsidR="007517CF" w:rsidSect="00597380">
      <w:headerReference w:type="default" r:id="rId8"/>
      <w:footerReference w:type="default" r:id="rId9"/>
      <w:pgSz w:w="12240" w:h="15840"/>
      <w:pgMar w:top="108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462" w:rsidRDefault="00642462">
      <w:r>
        <w:separator/>
      </w:r>
    </w:p>
  </w:endnote>
  <w:endnote w:type="continuationSeparator" w:id="0">
    <w:p w:rsidR="00642462" w:rsidRDefault="006424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Jacques Francois Shadow">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Merriweather">
    <w:altName w:val="Times New Roman"/>
    <w:charset w:val="00"/>
    <w:family w:val="auto"/>
    <w:pitch w:val="default"/>
    <w:sig w:usb0="00000000" w:usb1="00000000" w:usb2="00000000" w:usb3="00000000" w:csb0="00000000" w:csb1="00000000"/>
  </w:font>
  <w:font w:name="Comfortaa">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7CF" w:rsidRDefault="00EA6D34">
    <w:pPr>
      <w:widowControl/>
      <w:pBdr>
        <w:top w:val="single" w:sz="4" w:space="1" w:color="D9D9D9"/>
        <w:left w:val="nil"/>
        <w:bottom w:val="nil"/>
        <w:right w:val="nil"/>
        <w:between w:val="nil"/>
      </w:pBdr>
      <w:tabs>
        <w:tab w:val="center" w:pos="4153"/>
        <w:tab w:val="right" w:pos="8306"/>
      </w:tabs>
      <w:bidi/>
      <w:jc w:val="right"/>
      <w:rPr>
        <w:rFonts w:ascii="Cambria" w:eastAsia="Cambria" w:hAnsi="Cambria" w:cs="Cambria"/>
        <w:b/>
        <w:color w:val="000000"/>
        <w:sz w:val="22"/>
        <w:szCs w:val="22"/>
      </w:rPr>
    </w:pPr>
    <w:r>
      <w:rPr>
        <w:rFonts w:ascii="Cambria" w:eastAsia="Cambria" w:hAnsi="Cambria" w:cs="Cambria"/>
        <w:color w:val="000000"/>
        <w:sz w:val="22"/>
        <w:szCs w:val="22"/>
      </w:rPr>
      <w:fldChar w:fldCharType="begin"/>
    </w:r>
    <w:r w:rsidR="003E2B9F">
      <w:rPr>
        <w:rFonts w:ascii="Cambria" w:eastAsia="Cambria" w:hAnsi="Cambria" w:cs="Cambria"/>
        <w:color w:val="000000"/>
        <w:sz w:val="22"/>
        <w:szCs w:val="22"/>
      </w:rPr>
      <w:instrText>PAGE</w:instrText>
    </w:r>
    <w:r>
      <w:rPr>
        <w:rFonts w:ascii="Cambria" w:eastAsia="Cambria" w:hAnsi="Cambria" w:cs="Cambria"/>
        <w:color w:val="000000"/>
        <w:sz w:val="22"/>
        <w:szCs w:val="22"/>
      </w:rPr>
      <w:fldChar w:fldCharType="separate"/>
    </w:r>
    <w:r w:rsidR="002E4096">
      <w:rPr>
        <w:rFonts w:ascii="Cambria" w:eastAsia="Cambria" w:hAnsi="Cambria"/>
        <w:noProof/>
        <w:color w:val="000000"/>
        <w:sz w:val="22"/>
        <w:szCs w:val="22"/>
        <w:rtl/>
      </w:rPr>
      <w:t>2</w:t>
    </w:r>
    <w:r>
      <w:rPr>
        <w:rFonts w:ascii="Cambria" w:eastAsia="Cambria" w:hAnsi="Cambria" w:cs="Cambria"/>
        <w:color w:val="000000"/>
        <w:sz w:val="22"/>
        <w:szCs w:val="22"/>
      </w:rPr>
      <w:fldChar w:fldCharType="end"/>
    </w:r>
    <w:r w:rsidR="003E2B9F">
      <w:rPr>
        <w:rFonts w:ascii="Cambria" w:eastAsia="Cambria" w:hAnsi="Cambria" w:cs="Cambria"/>
        <w:b/>
        <w:color w:val="000000"/>
        <w:sz w:val="22"/>
        <w:szCs w:val="22"/>
      </w:rPr>
      <w:t xml:space="preserve"> | </w:t>
    </w:r>
    <w:r w:rsidR="003E2B9F">
      <w:rPr>
        <w:rFonts w:ascii="Cambria" w:eastAsia="Cambria" w:hAnsi="Cambria" w:cs="Cambria"/>
        <w:color w:val="7F7F7F"/>
        <w:sz w:val="22"/>
        <w:szCs w:val="22"/>
      </w:rPr>
      <w:t>Page</w:t>
    </w:r>
  </w:p>
  <w:p w:rsidR="007517CF" w:rsidRDefault="007517CF">
    <w:pPr>
      <w:widowControl/>
      <w:pBdr>
        <w:top w:val="nil"/>
        <w:left w:val="nil"/>
        <w:bottom w:val="nil"/>
        <w:right w:val="nil"/>
        <w:between w:val="nil"/>
      </w:pBdr>
      <w:tabs>
        <w:tab w:val="center" w:pos="4153"/>
        <w:tab w:val="right" w:pos="8306"/>
      </w:tabs>
      <w:bidi/>
      <w:jc w:val="right"/>
      <w:rPr>
        <w:rFonts w:ascii="Cambria" w:eastAsia="Cambria" w:hAnsi="Cambria" w:cs="Cambria"/>
        <w:color w:val="000000"/>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462" w:rsidRDefault="00642462">
      <w:r>
        <w:separator/>
      </w:r>
    </w:p>
  </w:footnote>
  <w:footnote w:type="continuationSeparator" w:id="0">
    <w:p w:rsidR="00642462" w:rsidRDefault="006424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7CF" w:rsidRDefault="007517CF"/>
  <w:tbl>
    <w:tblPr>
      <w:tblStyle w:val="a7"/>
      <w:tblW w:w="9360" w:type="dxa"/>
      <w:tblLayout w:type="fixed"/>
      <w:tblLook w:val="0600"/>
    </w:tblPr>
    <w:tblGrid>
      <w:gridCol w:w="2040"/>
      <w:gridCol w:w="4965"/>
      <w:gridCol w:w="2355"/>
    </w:tblGrid>
    <w:tr w:rsidR="007517CF">
      <w:trPr>
        <w:trHeight w:val="1620"/>
      </w:trPr>
      <w:tc>
        <w:tcPr>
          <w:tcW w:w="2040" w:type="dxa"/>
          <w:shd w:val="clear" w:color="auto" w:fill="auto"/>
          <w:tcMar>
            <w:top w:w="100" w:type="dxa"/>
            <w:left w:w="100" w:type="dxa"/>
            <w:bottom w:w="100" w:type="dxa"/>
            <w:right w:w="100" w:type="dxa"/>
          </w:tcMar>
        </w:tcPr>
        <w:p w:rsidR="007517CF" w:rsidRDefault="007517CF">
          <w:pPr>
            <w:widowControl/>
            <w:tabs>
              <w:tab w:val="center" w:pos="1341"/>
              <w:tab w:val="left" w:pos="2490"/>
            </w:tabs>
            <w:spacing w:line="276" w:lineRule="auto"/>
          </w:pPr>
        </w:p>
      </w:tc>
      <w:tc>
        <w:tcPr>
          <w:tcW w:w="4965" w:type="dxa"/>
          <w:shd w:val="clear" w:color="auto" w:fill="auto"/>
          <w:tcMar>
            <w:top w:w="100" w:type="dxa"/>
            <w:left w:w="100" w:type="dxa"/>
            <w:bottom w:w="100" w:type="dxa"/>
            <w:right w:w="100" w:type="dxa"/>
          </w:tcMar>
        </w:tcPr>
        <w:p w:rsidR="007517CF" w:rsidRDefault="000044B4" w:rsidP="000044B4">
          <w:pPr>
            <w:widowControl/>
            <w:tabs>
              <w:tab w:val="left" w:pos="2490"/>
            </w:tabs>
            <w:jc w:val="center"/>
            <w:rPr>
              <w:rFonts w:ascii="Comfortaa" w:eastAsia="Comfortaa" w:hAnsi="Comfortaa" w:cs="Comfortaa"/>
              <w:b/>
              <w:sz w:val="28"/>
              <w:szCs w:val="28"/>
            </w:rPr>
          </w:pPr>
          <w:r>
            <w:rPr>
              <w:rFonts w:ascii="Comfortaa" w:eastAsia="Comfortaa" w:hAnsi="Comfortaa" w:cs="Comfortaa"/>
              <w:b/>
              <w:sz w:val="28"/>
              <w:szCs w:val="28"/>
            </w:rPr>
            <w:t xml:space="preserve">Noble Institute </w:t>
          </w:r>
        </w:p>
        <w:p w:rsidR="007517CF" w:rsidRDefault="003E2B9F">
          <w:pPr>
            <w:widowControl/>
            <w:tabs>
              <w:tab w:val="left" w:pos="2490"/>
            </w:tabs>
            <w:jc w:val="center"/>
            <w:rPr>
              <w:rFonts w:ascii="Cambria" w:eastAsia="Cambria" w:hAnsi="Cambria" w:cs="Cambria"/>
            </w:rPr>
          </w:pPr>
          <w:r>
            <w:rPr>
              <w:rFonts w:ascii="Cambria" w:eastAsia="Cambria" w:hAnsi="Cambria" w:cs="Cambria"/>
            </w:rPr>
            <w:br/>
            <w:t xml:space="preserve">Ministry of Higher Education and </w:t>
          </w:r>
        </w:p>
        <w:p w:rsidR="007517CF" w:rsidRDefault="003E2B9F">
          <w:pPr>
            <w:widowControl/>
            <w:tabs>
              <w:tab w:val="left" w:pos="2490"/>
            </w:tabs>
            <w:jc w:val="center"/>
            <w:rPr>
              <w:rFonts w:ascii="Cambria" w:eastAsia="Cambria" w:hAnsi="Cambria" w:cs="Cambria"/>
            </w:rPr>
          </w:pPr>
          <w:r>
            <w:rPr>
              <w:rFonts w:ascii="Cambria" w:eastAsia="Cambria" w:hAnsi="Cambria" w:cs="Cambria"/>
            </w:rPr>
            <w:t>Scientific Research</w:t>
          </w:r>
        </w:p>
        <w:p w:rsidR="007517CF" w:rsidRDefault="003E2B9F">
          <w:pPr>
            <w:widowControl/>
            <w:tabs>
              <w:tab w:val="left" w:pos="2490"/>
            </w:tabs>
            <w:jc w:val="center"/>
            <w:rPr>
              <w:rFonts w:ascii="Cambria" w:eastAsia="Cambria" w:hAnsi="Cambria" w:cs="Cambria"/>
            </w:rPr>
          </w:pPr>
          <w:r>
            <w:rPr>
              <w:rFonts w:ascii="Cambria" w:eastAsia="Cambria" w:hAnsi="Cambria" w:cs="Cambria"/>
            </w:rPr>
            <w:t>Kurdistan Region – Iraq</w:t>
          </w:r>
        </w:p>
      </w:tc>
      <w:tc>
        <w:tcPr>
          <w:tcW w:w="2355" w:type="dxa"/>
          <w:shd w:val="clear" w:color="auto" w:fill="auto"/>
          <w:tcMar>
            <w:top w:w="100" w:type="dxa"/>
            <w:left w:w="100" w:type="dxa"/>
            <w:bottom w:w="100" w:type="dxa"/>
            <w:right w:w="100" w:type="dxa"/>
          </w:tcMar>
        </w:tcPr>
        <w:p w:rsidR="007517CF" w:rsidRDefault="003E2B9F">
          <w:pPr>
            <w:widowControl/>
            <w:tabs>
              <w:tab w:val="left" w:pos="2490"/>
            </w:tabs>
            <w:spacing w:line="276" w:lineRule="auto"/>
            <w:jc w:val="center"/>
          </w:pPr>
          <w:r>
            <w:rPr>
              <w:rFonts w:ascii="Arial" w:eastAsia="Arial" w:hAnsi="Arial" w:cs="Arial"/>
              <w:noProof/>
            </w:rPr>
            <w:drawing>
              <wp:inline distT="0" distB="0" distL="0" distR="0">
                <wp:extent cx="966788" cy="836141"/>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966788" cy="836141"/>
                        </a:xfrm>
                        <a:prstGeom prst="rect">
                          <a:avLst/>
                        </a:prstGeom>
                        <a:ln/>
                      </pic:spPr>
                    </pic:pic>
                  </a:graphicData>
                </a:graphic>
              </wp:inline>
            </w:drawing>
          </w:r>
        </w:p>
      </w:tc>
    </w:tr>
  </w:tbl>
  <w:p w:rsidR="007517CF" w:rsidRDefault="007517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F67FE4"/>
    <w:multiLevelType w:val="multilevel"/>
    <w:tmpl w:val="4558C1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7517CF"/>
    <w:rsid w:val="000044B4"/>
    <w:rsid w:val="00017AEC"/>
    <w:rsid w:val="000912A2"/>
    <w:rsid w:val="00091F9E"/>
    <w:rsid w:val="000A6CAC"/>
    <w:rsid w:val="000B0540"/>
    <w:rsid w:val="000C1D51"/>
    <w:rsid w:val="00111B7F"/>
    <w:rsid w:val="0011716A"/>
    <w:rsid w:val="001402B7"/>
    <w:rsid w:val="00202E44"/>
    <w:rsid w:val="00215699"/>
    <w:rsid w:val="00220641"/>
    <w:rsid w:val="00244A4D"/>
    <w:rsid w:val="00252C44"/>
    <w:rsid w:val="002E3F69"/>
    <w:rsid w:val="002E4096"/>
    <w:rsid w:val="00301139"/>
    <w:rsid w:val="0030352D"/>
    <w:rsid w:val="00304AF3"/>
    <w:rsid w:val="003211D3"/>
    <w:rsid w:val="00373D4C"/>
    <w:rsid w:val="003E2B9F"/>
    <w:rsid w:val="003F37C4"/>
    <w:rsid w:val="00423952"/>
    <w:rsid w:val="004476BF"/>
    <w:rsid w:val="0045519B"/>
    <w:rsid w:val="00455958"/>
    <w:rsid w:val="00464A3E"/>
    <w:rsid w:val="0046501F"/>
    <w:rsid w:val="004705EB"/>
    <w:rsid w:val="004C26E8"/>
    <w:rsid w:val="004D70FF"/>
    <w:rsid w:val="00513BE3"/>
    <w:rsid w:val="00551927"/>
    <w:rsid w:val="00553912"/>
    <w:rsid w:val="0055539F"/>
    <w:rsid w:val="00570A6C"/>
    <w:rsid w:val="00597380"/>
    <w:rsid w:val="005A78AD"/>
    <w:rsid w:val="005B24ED"/>
    <w:rsid w:val="00642462"/>
    <w:rsid w:val="00673BCF"/>
    <w:rsid w:val="006773F6"/>
    <w:rsid w:val="006925D7"/>
    <w:rsid w:val="006C3763"/>
    <w:rsid w:val="006C75A6"/>
    <w:rsid w:val="007517CF"/>
    <w:rsid w:val="00756FD2"/>
    <w:rsid w:val="007832D0"/>
    <w:rsid w:val="007A39A7"/>
    <w:rsid w:val="007A3CAE"/>
    <w:rsid w:val="007B0A2B"/>
    <w:rsid w:val="007B2DDE"/>
    <w:rsid w:val="007C399F"/>
    <w:rsid w:val="007F49B4"/>
    <w:rsid w:val="008242C7"/>
    <w:rsid w:val="00842631"/>
    <w:rsid w:val="00852C5F"/>
    <w:rsid w:val="0086768B"/>
    <w:rsid w:val="0087536E"/>
    <w:rsid w:val="008B4F45"/>
    <w:rsid w:val="0096231E"/>
    <w:rsid w:val="00997710"/>
    <w:rsid w:val="009B35AB"/>
    <w:rsid w:val="009E0632"/>
    <w:rsid w:val="00A1328C"/>
    <w:rsid w:val="00A72FBC"/>
    <w:rsid w:val="00A920CD"/>
    <w:rsid w:val="00A96190"/>
    <w:rsid w:val="00AA3262"/>
    <w:rsid w:val="00AE3034"/>
    <w:rsid w:val="00AE7BEC"/>
    <w:rsid w:val="00B21960"/>
    <w:rsid w:val="00B455D5"/>
    <w:rsid w:val="00B715C9"/>
    <w:rsid w:val="00BF0032"/>
    <w:rsid w:val="00C71C54"/>
    <w:rsid w:val="00C738AF"/>
    <w:rsid w:val="00C74568"/>
    <w:rsid w:val="00CE5654"/>
    <w:rsid w:val="00CF432D"/>
    <w:rsid w:val="00D1128F"/>
    <w:rsid w:val="00D71EA2"/>
    <w:rsid w:val="00D90ED8"/>
    <w:rsid w:val="00DA0121"/>
    <w:rsid w:val="00DA028B"/>
    <w:rsid w:val="00E2138C"/>
    <w:rsid w:val="00E26297"/>
    <w:rsid w:val="00E52CA1"/>
    <w:rsid w:val="00E553B4"/>
    <w:rsid w:val="00E879AB"/>
    <w:rsid w:val="00EA6D34"/>
    <w:rsid w:val="00EB6091"/>
    <w:rsid w:val="00ED1ABF"/>
    <w:rsid w:val="00F303E8"/>
    <w:rsid w:val="00F41390"/>
    <w:rsid w:val="00FA6FF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97380"/>
  </w:style>
  <w:style w:type="paragraph" w:styleId="Heading1">
    <w:name w:val="heading 1"/>
    <w:basedOn w:val="Normal"/>
    <w:next w:val="Normal"/>
    <w:rsid w:val="00597380"/>
    <w:pPr>
      <w:widowControl/>
      <w:pBdr>
        <w:top w:val="nil"/>
        <w:left w:val="nil"/>
        <w:bottom w:val="nil"/>
        <w:right w:val="nil"/>
        <w:between w:val="nil"/>
      </w:pBdr>
      <w:spacing w:before="480" w:line="276" w:lineRule="auto"/>
      <w:outlineLvl w:val="0"/>
    </w:pPr>
    <w:rPr>
      <w:rFonts w:ascii="Cambria" w:eastAsia="Cambria" w:hAnsi="Cambria" w:cs="Cambria"/>
      <w:smallCaps/>
      <w:color w:val="000000"/>
      <w:sz w:val="36"/>
      <w:szCs w:val="36"/>
    </w:rPr>
  </w:style>
  <w:style w:type="paragraph" w:styleId="Heading2">
    <w:name w:val="heading 2"/>
    <w:basedOn w:val="Normal"/>
    <w:next w:val="Normal"/>
    <w:rsid w:val="00597380"/>
    <w:pPr>
      <w:keepNext/>
      <w:keepLines/>
      <w:spacing w:before="360" w:after="80"/>
      <w:outlineLvl w:val="1"/>
    </w:pPr>
    <w:rPr>
      <w:b/>
      <w:sz w:val="36"/>
      <w:szCs w:val="36"/>
    </w:rPr>
  </w:style>
  <w:style w:type="paragraph" w:styleId="Heading3">
    <w:name w:val="heading 3"/>
    <w:basedOn w:val="Normal"/>
    <w:next w:val="Normal"/>
    <w:rsid w:val="00597380"/>
    <w:pPr>
      <w:keepNext/>
      <w:keepLines/>
      <w:spacing w:after="80"/>
      <w:jc w:val="center"/>
      <w:outlineLvl w:val="2"/>
    </w:pPr>
    <w:rPr>
      <w:b/>
      <w:sz w:val="28"/>
      <w:szCs w:val="28"/>
    </w:rPr>
  </w:style>
  <w:style w:type="paragraph" w:styleId="Heading4">
    <w:name w:val="heading 4"/>
    <w:basedOn w:val="Normal"/>
    <w:next w:val="Normal"/>
    <w:rsid w:val="00597380"/>
    <w:pPr>
      <w:keepNext/>
      <w:keepLines/>
      <w:spacing w:before="240" w:after="40"/>
      <w:outlineLvl w:val="3"/>
    </w:pPr>
    <w:rPr>
      <w:b/>
    </w:rPr>
  </w:style>
  <w:style w:type="paragraph" w:styleId="Heading5">
    <w:name w:val="heading 5"/>
    <w:basedOn w:val="Normal"/>
    <w:next w:val="Normal"/>
    <w:rsid w:val="00597380"/>
    <w:pPr>
      <w:keepNext/>
      <w:keepLines/>
      <w:spacing w:before="220" w:after="40"/>
      <w:outlineLvl w:val="4"/>
    </w:pPr>
    <w:rPr>
      <w:b/>
      <w:sz w:val="22"/>
      <w:szCs w:val="22"/>
    </w:rPr>
  </w:style>
  <w:style w:type="paragraph" w:styleId="Heading6">
    <w:name w:val="heading 6"/>
    <w:basedOn w:val="Normal"/>
    <w:next w:val="Normal"/>
    <w:rsid w:val="0059738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597380"/>
    <w:pPr>
      <w:keepNext/>
      <w:keepLines/>
      <w:spacing w:before="480" w:after="120"/>
    </w:pPr>
    <w:rPr>
      <w:b/>
      <w:sz w:val="72"/>
      <w:szCs w:val="72"/>
    </w:rPr>
  </w:style>
  <w:style w:type="paragraph" w:styleId="Subtitle">
    <w:name w:val="Subtitle"/>
    <w:basedOn w:val="Normal"/>
    <w:next w:val="Normal"/>
    <w:rsid w:val="00597380"/>
    <w:pPr>
      <w:keepNext/>
      <w:keepLines/>
      <w:spacing w:before="360" w:after="80"/>
    </w:pPr>
    <w:rPr>
      <w:rFonts w:ascii="Georgia" w:eastAsia="Georgia" w:hAnsi="Georgia" w:cs="Georgia"/>
      <w:i/>
      <w:color w:val="666666"/>
      <w:sz w:val="48"/>
      <w:szCs w:val="48"/>
    </w:rPr>
  </w:style>
  <w:style w:type="table" w:customStyle="1" w:styleId="a">
    <w:basedOn w:val="TableNormal"/>
    <w:rsid w:val="00597380"/>
    <w:tblPr>
      <w:tblStyleRowBandSize w:val="1"/>
      <w:tblStyleColBandSize w:val="1"/>
      <w:tblInd w:w="0" w:type="dxa"/>
      <w:tblCellMar>
        <w:top w:w="100" w:type="dxa"/>
        <w:left w:w="100" w:type="dxa"/>
        <w:bottom w:w="100" w:type="dxa"/>
        <w:right w:w="100" w:type="dxa"/>
      </w:tblCellMar>
    </w:tblPr>
  </w:style>
  <w:style w:type="table" w:customStyle="1" w:styleId="a0">
    <w:basedOn w:val="TableNormal"/>
    <w:rsid w:val="00597380"/>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597380"/>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597380"/>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597380"/>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597380"/>
    <w:tblPr>
      <w:tblStyleRowBandSize w:val="1"/>
      <w:tblStyleColBandSize w:val="1"/>
      <w:tblInd w:w="0" w:type="dxa"/>
      <w:tblCellMar>
        <w:top w:w="0" w:type="dxa"/>
        <w:left w:w="115" w:type="dxa"/>
        <w:bottom w:w="0" w:type="dxa"/>
        <w:right w:w="115" w:type="dxa"/>
      </w:tblCellMar>
    </w:tblPr>
  </w:style>
  <w:style w:type="table" w:customStyle="1" w:styleId="a5">
    <w:basedOn w:val="TableNormal"/>
    <w:rsid w:val="00597380"/>
    <w:tblPr>
      <w:tblStyleRowBandSize w:val="1"/>
      <w:tblStyleColBandSize w:val="1"/>
      <w:tblInd w:w="0" w:type="dxa"/>
      <w:tblCellMar>
        <w:top w:w="0" w:type="dxa"/>
        <w:left w:w="115" w:type="dxa"/>
        <w:bottom w:w="0" w:type="dxa"/>
        <w:right w:w="115" w:type="dxa"/>
      </w:tblCellMar>
    </w:tblPr>
  </w:style>
  <w:style w:type="table" w:customStyle="1" w:styleId="a6">
    <w:basedOn w:val="TableNormal"/>
    <w:rsid w:val="00597380"/>
    <w:tblPr>
      <w:tblStyleRowBandSize w:val="1"/>
      <w:tblStyleColBandSize w:val="1"/>
      <w:tblInd w:w="0" w:type="dxa"/>
      <w:tblCellMar>
        <w:top w:w="0" w:type="dxa"/>
        <w:left w:w="115" w:type="dxa"/>
        <w:bottom w:w="0" w:type="dxa"/>
        <w:right w:w="115" w:type="dxa"/>
      </w:tblCellMar>
    </w:tblPr>
  </w:style>
  <w:style w:type="table" w:customStyle="1" w:styleId="a7">
    <w:basedOn w:val="TableNormal"/>
    <w:rsid w:val="00597380"/>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7B0A2B"/>
    <w:rPr>
      <w:rFonts w:ascii="Tahoma" w:hAnsi="Tahoma" w:cs="Tahoma"/>
      <w:sz w:val="16"/>
      <w:szCs w:val="16"/>
    </w:rPr>
  </w:style>
  <w:style w:type="character" w:customStyle="1" w:styleId="BalloonTextChar">
    <w:name w:val="Balloon Text Char"/>
    <w:basedOn w:val="DefaultParagraphFont"/>
    <w:link w:val="BalloonText"/>
    <w:uiPriority w:val="99"/>
    <w:semiHidden/>
    <w:rsid w:val="007B0A2B"/>
    <w:rPr>
      <w:rFonts w:ascii="Tahoma" w:hAnsi="Tahoma" w:cs="Tahoma"/>
      <w:sz w:val="16"/>
      <w:szCs w:val="16"/>
    </w:rPr>
  </w:style>
  <w:style w:type="character" w:styleId="Hyperlink">
    <w:name w:val="Hyperlink"/>
    <w:rsid w:val="00C74568"/>
    <w:rPr>
      <w:color w:val="0000FF"/>
      <w:u w:val="single"/>
    </w:rPr>
  </w:style>
  <w:style w:type="paragraph" w:styleId="Header">
    <w:name w:val="header"/>
    <w:basedOn w:val="Normal"/>
    <w:link w:val="HeaderChar"/>
    <w:uiPriority w:val="99"/>
    <w:semiHidden/>
    <w:unhideWhenUsed/>
    <w:rsid w:val="000044B4"/>
    <w:pPr>
      <w:tabs>
        <w:tab w:val="center" w:pos="4513"/>
        <w:tab w:val="right" w:pos="9026"/>
      </w:tabs>
    </w:pPr>
  </w:style>
  <w:style w:type="character" w:customStyle="1" w:styleId="HeaderChar">
    <w:name w:val="Header Char"/>
    <w:basedOn w:val="DefaultParagraphFont"/>
    <w:link w:val="Header"/>
    <w:uiPriority w:val="99"/>
    <w:semiHidden/>
    <w:rsid w:val="000044B4"/>
  </w:style>
  <w:style w:type="paragraph" w:styleId="Footer">
    <w:name w:val="footer"/>
    <w:basedOn w:val="Normal"/>
    <w:link w:val="FooterChar"/>
    <w:uiPriority w:val="99"/>
    <w:semiHidden/>
    <w:unhideWhenUsed/>
    <w:rsid w:val="000044B4"/>
    <w:pPr>
      <w:tabs>
        <w:tab w:val="center" w:pos="4513"/>
        <w:tab w:val="right" w:pos="9026"/>
      </w:tabs>
    </w:pPr>
  </w:style>
  <w:style w:type="character" w:customStyle="1" w:styleId="FooterChar">
    <w:name w:val="Footer Char"/>
    <w:basedOn w:val="DefaultParagraphFont"/>
    <w:link w:val="Footer"/>
    <w:uiPriority w:val="99"/>
    <w:semiHidden/>
    <w:rsid w:val="000044B4"/>
  </w:style>
</w:styles>
</file>

<file path=word/webSettings.xml><?xml version="1.0" encoding="utf-8"?>
<w:webSettings xmlns:r="http://schemas.openxmlformats.org/officeDocument/2006/relationships" xmlns:w="http://schemas.openxmlformats.org/wordprocessingml/2006/main">
  <w:divs>
    <w:div w:id="96025998">
      <w:bodyDiv w:val="1"/>
      <w:marLeft w:val="0"/>
      <w:marRight w:val="0"/>
      <w:marTop w:val="0"/>
      <w:marBottom w:val="0"/>
      <w:divBdr>
        <w:top w:val="none" w:sz="0" w:space="0" w:color="auto"/>
        <w:left w:val="none" w:sz="0" w:space="0" w:color="auto"/>
        <w:bottom w:val="none" w:sz="0" w:space="0" w:color="auto"/>
        <w:right w:val="none" w:sz="0" w:space="0" w:color="auto"/>
      </w:divBdr>
    </w:div>
    <w:div w:id="360595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un.ac.za/english/faculty/arts/Documents/Designinglearning.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7</Pages>
  <Words>954</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6381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Madhavi</dc:creator>
  <cp:lastModifiedBy>KAWA-IT</cp:lastModifiedBy>
  <cp:revision>71</cp:revision>
  <dcterms:created xsi:type="dcterms:W3CDTF">2020-02-03T11:04:00Z</dcterms:created>
  <dcterms:modified xsi:type="dcterms:W3CDTF">2021-09-08T15:38:00Z</dcterms:modified>
</cp:coreProperties>
</file>